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FBC" w:rsidRPr="00A1087E" w:rsidRDefault="005D6C89" w:rsidP="00B57FBC">
      <w:pPr>
        <w:jc w:val="center"/>
        <w:rPr>
          <w:b/>
        </w:rPr>
      </w:pPr>
      <w:r w:rsidRPr="00A1087E">
        <w:rPr>
          <w:b/>
        </w:rPr>
        <w:t>MERSİN</w:t>
      </w:r>
      <w:r w:rsidR="00B57FBC" w:rsidRPr="00A1087E">
        <w:rPr>
          <w:b/>
        </w:rPr>
        <w:t xml:space="preserve"> GENÇLİK VE SPOR İL MÜDÜRLÜĞÜNE</w:t>
      </w:r>
      <w:r w:rsidR="004C479D" w:rsidRPr="00A1087E">
        <w:rPr>
          <w:b/>
        </w:rPr>
        <w:t xml:space="preserve"> BAĞLI</w:t>
      </w:r>
      <w:r w:rsidR="00B57FBC" w:rsidRPr="00A1087E">
        <w:rPr>
          <w:b/>
        </w:rPr>
        <w:t xml:space="preserve"> </w:t>
      </w:r>
      <w:r w:rsidRPr="00A1087E">
        <w:rPr>
          <w:b/>
        </w:rPr>
        <w:t xml:space="preserve">ERDEMLİ VE TARSUS İLÇELERİNDE BULUNAN SPOR SALONLARININ </w:t>
      </w:r>
      <w:r w:rsidR="00B57FBC" w:rsidRPr="00A1087E">
        <w:rPr>
          <w:b/>
        </w:rPr>
        <w:t xml:space="preserve">HURDA KARŞILIĞI YIKIM VE MOLOZ NAKLİ İŞİ </w:t>
      </w:r>
    </w:p>
    <w:p w:rsidR="00275BCC" w:rsidRPr="00A1087E" w:rsidRDefault="000E0BE4" w:rsidP="002A4D4F">
      <w:pPr>
        <w:tabs>
          <w:tab w:val="left" w:pos="567"/>
        </w:tabs>
        <w:spacing w:before="240" w:line="276" w:lineRule="auto"/>
        <w:jc w:val="center"/>
        <w:rPr>
          <w:b/>
          <w:sz w:val="22"/>
          <w:szCs w:val="22"/>
        </w:rPr>
      </w:pPr>
      <w:r w:rsidRPr="00A1087E">
        <w:rPr>
          <w:b/>
          <w:sz w:val="22"/>
          <w:szCs w:val="22"/>
        </w:rPr>
        <w:t>İDARİ ŞARTNAMESİ</w:t>
      </w:r>
    </w:p>
    <w:p w:rsidR="002A4D4F" w:rsidRPr="00A1087E" w:rsidRDefault="002A4D4F" w:rsidP="002A4D4F">
      <w:pPr>
        <w:tabs>
          <w:tab w:val="left" w:pos="567"/>
        </w:tabs>
        <w:spacing w:before="240" w:line="276" w:lineRule="auto"/>
        <w:jc w:val="center"/>
        <w:rPr>
          <w:b/>
          <w:sz w:val="22"/>
          <w:szCs w:val="22"/>
        </w:rPr>
      </w:pPr>
    </w:p>
    <w:p w:rsidR="009A26A1" w:rsidRPr="00A1087E" w:rsidRDefault="009A26A1" w:rsidP="002A4D4F">
      <w:pPr>
        <w:tabs>
          <w:tab w:val="left" w:pos="567"/>
        </w:tabs>
        <w:spacing w:line="276" w:lineRule="auto"/>
        <w:jc w:val="center"/>
        <w:rPr>
          <w:sz w:val="22"/>
          <w:szCs w:val="22"/>
        </w:rPr>
      </w:pPr>
      <w:r w:rsidRPr="00A1087E">
        <w:rPr>
          <w:b/>
          <w:sz w:val="22"/>
          <w:szCs w:val="22"/>
        </w:rPr>
        <w:t>I.</w:t>
      </w:r>
      <w:r w:rsidR="000059C4" w:rsidRPr="00A1087E">
        <w:rPr>
          <w:b/>
          <w:sz w:val="22"/>
          <w:szCs w:val="22"/>
        </w:rPr>
        <w:t xml:space="preserve"> </w:t>
      </w:r>
      <w:r w:rsidRPr="00A1087E">
        <w:rPr>
          <w:b/>
          <w:sz w:val="22"/>
          <w:szCs w:val="22"/>
        </w:rPr>
        <w:t>BÖLÜM</w:t>
      </w:r>
    </w:p>
    <w:p w:rsidR="00897E09" w:rsidRPr="00A1087E" w:rsidRDefault="009A26A1" w:rsidP="002A4D4F">
      <w:pPr>
        <w:tabs>
          <w:tab w:val="left" w:pos="0"/>
        </w:tabs>
        <w:spacing w:line="276" w:lineRule="auto"/>
        <w:jc w:val="center"/>
        <w:rPr>
          <w:b/>
          <w:sz w:val="22"/>
          <w:szCs w:val="22"/>
        </w:rPr>
      </w:pPr>
      <w:r w:rsidRPr="00A1087E">
        <w:rPr>
          <w:b/>
          <w:sz w:val="22"/>
          <w:szCs w:val="22"/>
        </w:rPr>
        <w:t>GENEL ŞARTLAR</w:t>
      </w:r>
    </w:p>
    <w:p w:rsidR="00897E09" w:rsidRPr="00A1087E" w:rsidRDefault="00897E09" w:rsidP="005C6B78">
      <w:pPr>
        <w:tabs>
          <w:tab w:val="left" w:pos="567"/>
        </w:tabs>
        <w:spacing w:before="240" w:line="276" w:lineRule="auto"/>
        <w:jc w:val="both"/>
        <w:rPr>
          <w:sz w:val="22"/>
          <w:szCs w:val="22"/>
        </w:rPr>
      </w:pPr>
      <w:r w:rsidRPr="00A1087E">
        <w:rPr>
          <w:sz w:val="22"/>
          <w:szCs w:val="22"/>
        </w:rPr>
        <w:tab/>
        <w:t xml:space="preserve">Bu şartnamede "İdare" ile </w:t>
      </w:r>
      <w:r w:rsidR="005D6C89" w:rsidRPr="00A1087E">
        <w:rPr>
          <w:sz w:val="22"/>
          <w:szCs w:val="22"/>
        </w:rPr>
        <w:t>Mersin</w:t>
      </w:r>
      <w:r w:rsidRPr="00A1087E">
        <w:rPr>
          <w:sz w:val="22"/>
          <w:szCs w:val="22"/>
        </w:rPr>
        <w:t xml:space="preserve"> Gençlik </w:t>
      </w:r>
      <w:r w:rsidR="00B57FBC" w:rsidRPr="00A1087E">
        <w:rPr>
          <w:sz w:val="22"/>
          <w:szCs w:val="22"/>
        </w:rPr>
        <w:t>v</w:t>
      </w:r>
      <w:r w:rsidRPr="00A1087E">
        <w:rPr>
          <w:sz w:val="22"/>
          <w:szCs w:val="22"/>
        </w:rPr>
        <w:t>e Spor İl Müdürlüğü, "yüklenici" ile ihaleye katılacak istekli kastedilmektedir.</w:t>
      </w:r>
    </w:p>
    <w:p w:rsidR="002406B7" w:rsidRPr="00A1087E" w:rsidRDefault="00410FE6" w:rsidP="00A250CF">
      <w:pPr>
        <w:pStyle w:val="ListeParagraf"/>
        <w:tabs>
          <w:tab w:val="left" w:pos="-993"/>
        </w:tabs>
        <w:contextualSpacing w:val="0"/>
        <w:jc w:val="both"/>
      </w:pPr>
      <w:r w:rsidRPr="00A1087E">
        <w:rPr>
          <w:b/>
          <w:sz w:val="22"/>
          <w:szCs w:val="22"/>
        </w:rPr>
        <w:t>MADDE-1-</w:t>
      </w:r>
      <w:r w:rsidR="00D422B6" w:rsidRPr="00A1087E">
        <w:rPr>
          <w:sz w:val="22"/>
          <w:szCs w:val="22"/>
        </w:rPr>
        <w:t xml:space="preserve"> İş bu şartnamenin</w:t>
      </w:r>
      <w:r w:rsidR="009A26A1" w:rsidRPr="00A1087E">
        <w:rPr>
          <w:sz w:val="22"/>
          <w:szCs w:val="22"/>
        </w:rPr>
        <w:t xml:space="preserve"> konusu, </w:t>
      </w:r>
      <w:r w:rsidR="00A250CF" w:rsidRPr="00A1087E">
        <w:t xml:space="preserve">Bakanlığımız mülkiyetinde olan </w:t>
      </w:r>
      <w:r w:rsidR="005D6C89" w:rsidRPr="00A1087E">
        <w:t>Mersin</w:t>
      </w:r>
      <w:r w:rsidR="00A250CF" w:rsidRPr="00A1087E">
        <w:t xml:space="preserve"> ili </w:t>
      </w:r>
      <w:r w:rsidR="007E485E" w:rsidRPr="00A1087E">
        <w:t>Er</w:t>
      </w:r>
      <w:r w:rsidR="005D6C89" w:rsidRPr="00A1087E">
        <w:t>demli ve Tarsus ilçelerinde</w:t>
      </w:r>
      <w:r w:rsidR="007E485E" w:rsidRPr="00A1087E">
        <w:t xml:space="preserve"> bulunan </w:t>
      </w:r>
      <w:r w:rsidR="005D6C89" w:rsidRPr="00A1087E">
        <w:t xml:space="preserve">Spor Salonlarının </w:t>
      </w:r>
      <w:r w:rsidR="00A250CF" w:rsidRPr="00A1087E">
        <w:t>hurda karşılığı yıkılarak, molozların yasal moloz döküm alanına taşınması işidir.</w:t>
      </w:r>
    </w:p>
    <w:p w:rsidR="00A8697E" w:rsidRPr="00A1087E" w:rsidRDefault="00897E09" w:rsidP="008C3BDC">
      <w:pPr>
        <w:jc w:val="both"/>
      </w:pPr>
      <w:r w:rsidRPr="00A1087E">
        <w:rPr>
          <w:b/>
          <w:sz w:val="22"/>
          <w:szCs w:val="22"/>
        </w:rPr>
        <w:tab/>
      </w:r>
      <w:r w:rsidR="00BC35E9" w:rsidRPr="00A1087E">
        <w:rPr>
          <w:b/>
          <w:sz w:val="22"/>
          <w:szCs w:val="22"/>
        </w:rPr>
        <w:t xml:space="preserve">MADDE-2- </w:t>
      </w:r>
      <w:r w:rsidR="005D6C89" w:rsidRPr="00A1087E">
        <w:t xml:space="preserve">Mersin ili Erdemli ve Tarsus ilçelerinde bulunan Spor Salonlarının </w:t>
      </w:r>
      <w:r w:rsidR="008E1C24" w:rsidRPr="00A1087E">
        <w:rPr>
          <w:sz w:val="22"/>
          <w:szCs w:val="22"/>
        </w:rPr>
        <w:t>yıkım sonrası çıkacak muhtelif hurda malzemeler karşılığı</w:t>
      </w:r>
      <w:r w:rsidR="007036E5" w:rsidRPr="00A1087E">
        <w:rPr>
          <w:sz w:val="22"/>
          <w:szCs w:val="22"/>
        </w:rPr>
        <w:t>,</w:t>
      </w:r>
      <w:r w:rsidR="00E204E7" w:rsidRPr="00A1087E">
        <w:rPr>
          <w:sz w:val="22"/>
          <w:szCs w:val="22"/>
        </w:rPr>
        <w:t xml:space="preserve"> </w:t>
      </w:r>
      <w:r w:rsidR="005D6C89" w:rsidRPr="00A1087E">
        <w:rPr>
          <w:sz w:val="22"/>
          <w:szCs w:val="22"/>
        </w:rPr>
        <w:t>Mersin</w:t>
      </w:r>
      <w:r w:rsidR="0066123D" w:rsidRPr="00A1087E">
        <w:rPr>
          <w:sz w:val="22"/>
          <w:szCs w:val="22"/>
        </w:rPr>
        <w:t xml:space="preserve"> Gençlik ve Spor İl Müdürlüğünce</w:t>
      </w:r>
      <w:r w:rsidR="002A4D4F" w:rsidRPr="00A1087E">
        <w:rPr>
          <w:sz w:val="22"/>
          <w:szCs w:val="22"/>
        </w:rPr>
        <w:t xml:space="preserve"> </w:t>
      </w:r>
      <w:r w:rsidR="002658EC">
        <w:rPr>
          <w:b/>
          <w:color w:val="FF0000"/>
          <w:sz w:val="22"/>
          <w:szCs w:val="22"/>
        </w:rPr>
        <w:t>1</w:t>
      </w:r>
      <w:r w:rsidR="00F53EEF" w:rsidRPr="00C64F07">
        <w:rPr>
          <w:b/>
          <w:color w:val="FF0000"/>
          <w:sz w:val="22"/>
          <w:szCs w:val="22"/>
        </w:rPr>
        <w:t>7</w:t>
      </w:r>
      <w:r w:rsidR="00CE0CE0" w:rsidRPr="00C64F07">
        <w:rPr>
          <w:b/>
          <w:color w:val="FF0000"/>
          <w:sz w:val="22"/>
          <w:szCs w:val="22"/>
        </w:rPr>
        <w:t>/</w:t>
      </w:r>
      <w:r w:rsidR="002658EC">
        <w:rPr>
          <w:b/>
          <w:color w:val="FF0000"/>
          <w:sz w:val="22"/>
          <w:szCs w:val="22"/>
        </w:rPr>
        <w:t>02</w:t>
      </w:r>
      <w:r w:rsidR="006A2F83" w:rsidRPr="00C64F07">
        <w:rPr>
          <w:b/>
          <w:color w:val="FF0000"/>
          <w:sz w:val="22"/>
          <w:szCs w:val="22"/>
        </w:rPr>
        <w:t>/</w:t>
      </w:r>
      <w:r w:rsidR="00D8002A" w:rsidRPr="00C64F07">
        <w:rPr>
          <w:b/>
          <w:color w:val="FF0000"/>
          <w:sz w:val="22"/>
          <w:szCs w:val="22"/>
        </w:rPr>
        <w:t>20</w:t>
      </w:r>
      <w:r w:rsidR="003A5B75" w:rsidRPr="00C64F07">
        <w:rPr>
          <w:b/>
          <w:color w:val="FF0000"/>
          <w:sz w:val="22"/>
          <w:szCs w:val="22"/>
        </w:rPr>
        <w:t>2</w:t>
      </w:r>
      <w:r w:rsidR="00F53EEF" w:rsidRPr="00C64F07">
        <w:rPr>
          <w:b/>
          <w:color w:val="FF0000"/>
          <w:sz w:val="22"/>
          <w:szCs w:val="22"/>
        </w:rPr>
        <w:t>6</w:t>
      </w:r>
      <w:r w:rsidR="009A26A1" w:rsidRPr="00C64F07">
        <w:rPr>
          <w:b/>
          <w:color w:val="FF0000"/>
          <w:sz w:val="22"/>
          <w:szCs w:val="22"/>
        </w:rPr>
        <w:t xml:space="preserve"> </w:t>
      </w:r>
      <w:proofErr w:type="gramStart"/>
      <w:r w:rsidR="00A250CF" w:rsidRPr="00C64F07">
        <w:rPr>
          <w:b/>
          <w:color w:val="FF0000"/>
          <w:sz w:val="22"/>
          <w:szCs w:val="22"/>
        </w:rPr>
        <w:t xml:space="preserve">tarihi </w:t>
      </w:r>
      <w:r w:rsidR="003A5B75" w:rsidRPr="00C64F07">
        <w:rPr>
          <w:b/>
          <w:color w:val="FF0000"/>
          <w:sz w:val="22"/>
          <w:szCs w:val="22"/>
        </w:rPr>
        <w:t xml:space="preserve"> </w:t>
      </w:r>
      <w:r w:rsidR="002658EC">
        <w:rPr>
          <w:b/>
          <w:color w:val="FF0000"/>
          <w:sz w:val="22"/>
          <w:szCs w:val="22"/>
        </w:rPr>
        <w:t>salı</w:t>
      </w:r>
      <w:proofErr w:type="gramEnd"/>
      <w:r w:rsidR="00F53EEF" w:rsidRPr="00C64F07">
        <w:rPr>
          <w:b/>
          <w:color w:val="FF0000"/>
          <w:sz w:val="22"/>
          <w:szCs w:val="22"/>
        </w:rPr>
        <w:t xml:space="preserve"> </w:t>
      </w:r>
      <w:r w:rsidR="009A26A1" w:rsidRPr="00C64F07">
        <w:rPr>
          <w:b/>
          <w:color w:val="FF0000"/>
          <w:sz w:val="22"/>
          <w:szCs w:val="22"/>
        </w:rPr>
        <w:t xml:space="preserve">günü saat </w:t>
      </w:r>
      <w:r w:rsidR="003A5B75" w:rsidRPr="00C64F07">
        <w:rPr>
          <w:b/>
          <w:color w:val="FF0000"/>
          <w:sz w:val="22"/>
          <w:szCs w:val="22"/>
        </w:rPr>
        <w:t>1</w:t>
      </w:r>
      <w:r w:rsidR="002658EC">
        <w:rPr>
          <w:b/>
          <w:color w:val="FF0000"/>
          <w:sz w:val="22"/>
          <w:szCs w:val="22"/>
        </w:rPr>
        <w:t>3</w:t>
      </w:r>
      <w:r w:rsidR="00D8002A" w:rsidRPr="00C64F07">
        <w:rPr>
          <w:b/>
          <w:color w:val="FF0000"/>
          <w:sz w:val="22"/>
          <w:szCs w:val="22"/>
        </w:rPr>
        <w:t>:</w:t>
      </w:r>
      <w:r w:rsidR="002658EC">
        <w:rPr>
          <w:b/>
          <w:color w:val="FF0000"/>
          <w:sz w:val="22"/>
          <w:szCs w:val="22"/>
        </w:rPr>
        <w:t>30</w:t>
      </w:r>
      <w:r w:rsidR="00D8002A" w:rsidRPr="00C64F07">
        <w:rPr>
          <w:b/>
          <w:color w:val="FF0000"/>
          <w:sz w:val="22"/>
          <w:szCs w:val="22"/>
        </w:rPr>
        <w:t xml:space="preserve"> </w:t>
      </w:r>
      <w:r w:rsidR="009A26A1" w:rsidRPr="00C64F07">
        <w:rPr>
          <w:b/>
          <w:color w:val="FF0000"/>
          <w:sz w:val="22"/>
          <w:szCs w:val="22"/>
        </w:rPr>
        <w:t>’d</w:t>
      </w:r>
      <w:r w:rsidR="001E381A" w:rsidRPr="00C64F07">
        <w:rPr>
          <w:b/>
          <w:color w:val="FF0000"/>
          <w:sz w:val="22"/>
          <w:szCs w:val="22"/>
        </w:rPr>
        <w:t>a</w:t>
      </w:r>
      <w:r w:rsidR="009A26A1" w:rsidRPr="00A1087E">
        <w:rPr>
          <w:sz w:val="22"/>
          <w:szCs w:val="22"/>
        </w:rPr>
        <w:t xml:space="preserve"> </w:t>
      </w:r>
      <w:proofErr w:type="spellStart"/>
      <w:r w:rsidR="005D6C89" w:rsidRPr="00A1087E">
        <w:rPr>
          <w:sz w:val="22"/>
          <w:szCs w:val="22"/>
        </w:rPr>
        <w:t>Pirireis</w:t>
      </w:r>
      <w:proofErr w:type="spellEnd"/>
      <w:r w:rsidR="001B04C5" w:rsidRPr="00A1087E">
        <w:rPr>
          <w:sz w:val="22"/>
          <w:szCs w:val="22"/>
        </w:rPr>
        <w:t xml:space="preserve"> Mahallesi </w:t>
      </w:r>
      <w:r w:rsidR="005D6C89" w:rsidRPr="00A1087E">
        <w:rPr>
          <w:sz w:val="22"/>
          <w:szCs w:val="22"/>
        </w:rPr>
        <w:t>GMK Bulvarı No:277/A</w:t>
      </w:r>
      <w:r w:rsidR="001B04C5" w:rsidRPr="00A1087E">
        <w:rPr>
          <w:sz w:val="22"/>
          <w:szCs w:val="22"/>
        </w:rPr>
        <w:t xml:space="preserve"> </w:t>
      </w:r>
      <w:r w:rsidR="005D6C89" w:rsidRPr="00A1087E">
        <w:rPr>
          <w:sz w:val="22"/>
          <w:szCs w:val="22"/>
        </w:rPr>
        <w:t>Yenişehir/MERSİN</w:t>
      </w:r>
      <w:r w:rsidR="001B04C5" w:rsidRPr="00A1087E">
        <w:rPr>
          <w:sz w:val="22"/>
          <w:szCs w:val="22"/>
        </w:rPr>
        <w:t xml:space="preserve"> </w:t>
      </w:r>
      <w:r w:rsidR="007E485E" w:rsidRPr="00A1087E">
        <w:rPr>
          <w:sz w:val="22"/>
          <w:szCs w:val="22"/>
        </w:rPr>
        <w:t xml:space="preserve">adresinde bulunan </w:t>
      </w:r>
      <w:r w:rsidR="005D6C89" w:rsidRPr="00A1087E">
        <w:rPr>
          <w:sz w:val="22"/>
          <w:szCs w:val="22"/>
        </w:rPr>
        <w:t>Mersin</w:t>
      </w:r>
      <w:r w:rsidR="00A250CF" w:rsidRPr="00A1087E">
        <w:rPr>
          <w:sz w:val="22"/>
          <w:szCs w:val="22"/>
        </w:rPr>
        <w:t xml:space="preserve"> Gençlik ve Spor İl Müdürlüğü</w:t>
      </w:r>
      <w:r w:rsidR="001B04C5" w:rsidRPr="00A1087E">
        <w:rPr>
          <w:sz w:val="22"/>
          <w:szCs w:val="22"/>
        </w:rPr>
        <w:t>nde</w:t>
      </w:r>
      <w:r w:rsidR="007E485E" w:rsidRPr="00A1087E">
        <w:rPr>
          <w:sz w:val="22"/>
          <w:szCs w:val="22"/>
        </w:rPr>
        <w:t xml:space="preserve"> </w:t>
      </w:r>
      <w:r w:rsidR="009A26A1" w:rsidRPr="00A1087E">
        <w:rPr>
          <w:b/>
          <w:sz w:val="22"/>
          <w:szCs w:val="22"/>
        </w:rPr>
        <w:t xml:space="preserve">2886 sayılı Devlet İhale Kanunu hükümleri çerçevesinde </w:t>
      </w:r>
      <w:r w:rsidR="00B32C5B" w:rsidRPr="00A1087E">
        <w:rPr>
          <w:b/>
          <w:sz w:val="22"/>
          <w:szCs w:val="22"/>
        </w:rPr>
        <w:t>açık</w:t>
      </w:r>
      <w:r w:rsidR="004674AD" w:rsidRPr="00A1087E">
        <w:rPr>
          <w:b/>
          <w:sz w:val="22"/>
          <w:szCs w:val="22"/>
        </w:rPr>
        <w:t xml:space="preserve"> </w:t>
      </w:r>
      <w:r w:rsidR="00FF3D21" w:rsidRPr="00A1087E">
        <w:rPr>
          <w:b/>
          <w:sz w:val="22"/>
          <w:szCs w:val="22"/>
        </w:rPr>
        <w:t xml:space="preserve">teklif </w:t>
      </w:r>
      <w:r w:rsidR="009A26A1" w:rsidRPr="00A1087E">
        <w:rPr>
          <w:b/>
          <w:sz w:val="22"/>
          <w:szCs w:val="22"/>
        </w:rPr>
        <w:t xml:space="preserve">usulü ile </w:t>
      </w:r>
      <w:r w:rsidR="00965452" w:rsidRPr="00A1087E">
        <w:rPr>
          <w:b/>
          <w:sz w:val="22"/>
          <w:szCs w:val="22"/>
        </w:rPr>
        <w:t>45</w:t>
      </w:r>
      <w:r w:rsidR="00D46B40" w:rsidRPr="00A1087E">
        <w:rPr>
          <w:b/>
          <w:sz w:val="22"/>
          <w:szCs w:val="22"/>
        </w:rPr>
        <w:t>.</w:t>
      </w:r>
      <w:r w:rsidR="00BC35E9" w:rsidRPr="00A1087E">
        <w:rPr>
          <w:b/>
          <w:sz w:val="22"/>
          <w:szCs w:val="22"/>
        </w:rPr>
        <w:t xml:space="preserve"> maddesi gereği</w:t>
      </w:r>
      <w:r w:rsidR="009A26A1" w:rsidRPr="00A1087E">
        <w:rPr>
          <w:sz w:val="22"/>
          <w:szCs w:val="22"/>
        </w:rPr>
        <w:t xml:space="preserve"> yapılacak ihale sonrası </w:t>
      </w:r>
      <w:r w:rsidR="00602822" w:rsidRPr="00A1087E">
        <w:rPr>
          <w:sz w:val="22"/>
          <w:szCs w:val="22"/>
        </w:rPr>
        <w:t xml:space="preserve">yapılacak yer teslimi ile </w:t>
      </w:r>
      <w:r w:rsidR="009A26A1" w:rsidRPr="00A1087E">
        <w:rPr>
          <w:sz w:val="22"/>
          <w:szCs w:val="22"/>
        </w:rPr>
        <w:t>yıktırıl</w:t>
      </w:r>
      <w:r w:rsidR="008E1C24" w:rsidRPr="00A1087E">
        <w:rPr>
          <w:sz w:val="22"/>
          <w:szCs w:val="22"/>
        </w:rPr>
        <w:t>ıp ha</w:t>
      </w:r>
      <w:r w:rsidR="009D1EF0" w:rsidRPr="00A1087E">
        <w:rPr>
          <w:sz w:val="22"/>
          <w:szCs w:val="22"/>
        </w:rPr>
        <w:t>fr</w:t>
      </w:r>
      <w:r w:rsidR="008E1C24" w:rsidRPr="00A1087E">
        <w:rPr>
          <w:sz w:val="22"/>
          <w:szCs w:val="22"/>
        </w:rPr>
        <w:t>iyatı kaldırılacaktır.</w:t>
      </w:r>
      <w:r w:rsidR="008C3BDC" w:rsidRPr="00A1087E">
        <w:t xml:space="preserve"> </w:t>
      </w:r>
    </w:p>
    <w:p w:rsidR="007173BD" w:rsidRPr="00A1087E" w:rsidRDefault="007173BD" w:rsidP="008C3BDC">
      <w:pPr>
        <w:jc w:val="both"/>
      </w:pPr>
    </w:p>
    <w:p w:rsidR="003A3593" w:rsidRPr="00A1087E" w:rsidRDefault="003A3593" w:rsidP="003A3593">
      <w:pPr>
        <w:jc w:val="both"/>
        <w:rPr>
          <w:sz w:val="22"/>
          <w:szCs w:val="22"/>
        </w:rPr>
      </w:pPr>
      <w:r w:rsidRPr="00A1087E">
        <w:rPr>
          <w:sz w:val="22"/>
          <w:szCs w:val="22"/>
        </w:rPr>
        <w:t xml:space="preserve">İstekliler ihale için </w:t>
      </w:r>
      <w:r w:rsidRPr="00A1087E">
        <w:rPr>
          <w:b/>
          <w:sz w:val="22"/>
          <w:szCs w:val="22"/>
        </w:rPr>
        <w:t>2886 sayılı Devlet İhale Kanunu hükümlerinin aşağıda belirtilen usullere uyacaklardır.</w:t>
      </w:r>
    </w:p>
    <w:p w:rsidR="003A3593" w:rsidRPr="00A1087E" w:rsidRDefault="003A3593" w:rsidP="003A3593">
      <w:pPr>
        <w:spacing w:line="305" w:lineRule="atLeast"/>
        <w:ind w:firstLine="709"/>
        <w:jc w:val="both"/>
        <w:rPr>
          <w:rFonts w:ascii="New York" w:hAnsi="New York"/>
          <w:i/>
          <w:sz w:val="18"/>
          <w:szCs w:val="18"/>
        </w:rPr>
      </w:pPr>
      <w:r w:rsidRPr="00A1087E">
        <w:rPr>
          <w:b/>
          <w:bCs/>
          <w:i/>
        </w:rPr>
        <w:t>Açık teklif usulünün uygulanması:</w:t>
      </w:r>
    </w:p>
    <w:p w:rsidR="003A3593" w:rsidRPr="00563E29" w:rsidRDefault="003A3593" w:rsidP="003A3593">
      <w:pPr>
        <w:spacing w:line="305" w:lineRule="atLeast"/>
        <w:ind w:firstLine="709"/>
        <w:jc w:val="both"/>
        <w:rPr>
          <w:rFonts w:ascii="New York" w:hAnsi="New York"/>
          <w:i/>
          <w:color w:val="FF0000"/>
          <w:sz w:val="18"/>
          <w:szCs w:val="18"/>
          <w:u w:val="single"/>
        </w:rPr>
      </w:pPr>
      <w:r w:rsidRPr="00A1087E">
        <w:rPr>
          <w:b/>
          <w:bCs/>
          <w:i/>
        </w:rPr>
        <w:t>Madde 46 – </w:t>
      </w:r>
      <w:r w:rsidRPr="00A1087E">
        <w:rPr>
          <w:i/>
        </w:rPr>
        <w:t xml:space="preserve">Açık teklif usulüne göre ihaleler, isteklilerin ihale komisyonları önünde </w:t>
      </w:r>
      <w:r w:rsidRPr="00563E29">
        <w:rPr>
          <w:i/>
          <w:color w:val="FF0000"/>
          <w:u w:val="single"/>
        </w:rPr>
        <w:t>tekliflerini sözlü olarak belirtmeleri suretiyle yapılır.</w:t>
      </w:r>
    </w:p>
    <w:p w:rsidR="003A3593" w:rsidRPr="00A1087E" w:rsidRDefault="003A3593" w:rsidP="003A3593">
      <w:pPr>
        <w:spacing w:line="305" w:lineRule="atLeast"/>
        <w:ind w:firstLine="709"/>
        <w:jc w:val="both"/>
        <w:rPr>
          <w:rFonts w:ascii="New York" w:hAnsi="New York"/>
          <w:i/>
          <w:sz w:val="18"/>
          <w:szCs w:val="18"/>
        </w:rPr>
      </w:pPr>
      <w:r w:rsidRPr="00A1087E">
        <w:rPr>
          <w:i/>
        </w:rPr>
        <w:t xml:space="preserve">Ancak; istekliler ilanda belirtilen ihale saatine kadar komisyon başkanlığına ulaşmış olmak şartıyla, 37 </w:t>
      </w:r>
      <w:proofErr w:type="spellStart"/>
      <w:r w:rsidRPr="00A1087E">
        <w:rPr>
          <w:i/>
        </w:rPr>
        <w:t>nci</w:t>
      </w:r>
      <w:proofErr w:type="spellEnd"/>
      <w:r w:rsidRPr="00A1087E">
        <w:rPr>
          <w:i/>
        </w:rPr>
        <w:t xml:space="preserve"> madde hükümlerine uygun olarak düzenleyecekleri tekliflerini iadeli taahhütlü bir mektupla da gönderebilirler.</w:t>
      </w:r>
    </w:p>
    <w:p w:rsidR="003A3593" w:rsidRPr="00A1087E" w:rsidRDefault="003A3593" w:rsidP="003A3593">
      <w:pPr>
        <w:spacing w:line="305" w:lineRule="atLeast"/>
        <w:ind w:firstLine="709"/>
        <w:jc w:val="both"/>
        <w:rPr>
          <w:rFonts w:ascii="New York" w:hAnsi="New York"/>
          <w:i/>
          <w:sz w:val="18"/>
          <w:szCs w:val="18"/>
        </w:rPr>
      </w:pPr>
      <w:r w:rsidRPr="00A1087E">
        <w:rPr>
          <w:i/>
        </w:rPr>
        <w:t>Teklif sahibi komisyonda hazır bulunmadığı takdirde posta ile gönderilen teklif son ve kesin teklif olarak kabul edilir.</w:t>
      </w:r>
    </w:p>
    <w:p w:rsidR="003A3593" w:rsidRPr="00A1087E" w:rsidRDefault="003A3593" w:rsidP="003A3593">
      <w:pPr>
        <w:spacing w:line="305" w:lineRule="atLeast"/>
        <w:ind w:firstLine="709"/>
        <w:jc w:val="both"/>
        <w:rPr>
          <w:rFonts w:ascii="New York" w:hAnsi="New York"/>
          <w:i/>
          <w:iCs/>
          <w:sz w:val="18"/>
          <w:szCs w:val="18"/>
        </w:rPr>
      </w:pPr>
      <w:r w:rsidRPr="00A1087E">
        <w:rPr>
          <w:i/>
          <w:iCs/>
        </w:rPr>
        <w:t> </w:t>
      </w:r>
    </w:p>
    <w:p w:rsidR="003A3593" w:rsidRPr="00A1087E" w:rsidRDefault="003A3593" w:rsidP="003A3593">
      <w:pPr>
        <w:spacing w:line="305" w:lineRule="atLeast"/>
        <w:ind w:firstLine="709"/>
        <w:jc w:val="both"/>
        <w:rPr>
          <w:rFonts w:ascii="New York" w:hAnsi="New York"/>
          <w:i/>
          <w:iCs/>
          <w:sz w:val="18"/>
          <w:szCs w:val="18"/>
        </w:rPr>
      </w:pPr>
      <w:r w:rsidRPr="00A1087E">
        <w:rPr>
          <w:b/>
          <w:bCs/>
          <w:i/>
        </w:rPr>
        <w:t>Açık teklif usulünde ihale:</w:t>
      </w:r>
    </w:p>
    <w:p w:rsidR="003A3593" w:rsidRPr="00A1087E" w:rsidRDefault="003A3593" w:rsidP="003A3593">
      <w:pPr>
        <w:spacing w:line="305" w:lineRule="atLeast"/>
        <w:ind w:firstLine="709"/>
        <w:jc w:val="both"/>
        <w:rPr>
          <w:rFonts w:ascii="New York" w:hAnsi="New York"/>
          <w:i/>
          <w:sz w:val="18"/>
          <w:szCs w:val="18"/>
        </w:rPr>
      </w:pPr>
      <w:r w:rsidRPr="00A1087E">
        <w:rPr>
          <w:b/>
          <w:bCs/>
          <w:i/>
          <w:spacing w:val="-4"/>
        </w:rPr>
        <w:t>Madde 47 – </w:t>
      </w:r>
      <w:r w:rsidRPr="00A1087E">
        <w:rPr>
          <w:i/>
          <w:spacing w:val="-4"/>
        </w:rPr>
        <w:t>İlanda belirtilen ihale saati gelince, komisyon başkanı, isteklilerin belgelerini ve geçici teminat verip vermemiş olduklarını inceleyerek, kimlerin ihaleye katılabileceğini bildirir. Katılamayacakların belge ve teminatlarının geri verilmesi kararlaştırılır. Bu işlemler, istekliler önünde, bir tutanakla tespit edilir.</w:t>
      </w:r>
    </w:p>
    <w:p w:rsidR="003A3593" w:rsidRPr="00540C92" w:rsidRDefault="003A3593" w:rsidP="003A3593">
      <w:pPr>
        <w:spacing w:line="305" w:lineRule="atLeast"/>
        <w:ind w:firstLine="709"/>
        <w:jc w:val="both"/>
        <w:rPr>
          <w:rFonts w:ascii="New York" w:hAnsi="New York"/>
          <w:i/>
          <w:sz w:val="18"/>
          <w:szCs w:val="18"/>
          <w:u w:val="single"/>
        </w:rPr>
      </w:pPr>
      <w:r w:rsidRPr="00A1087E">
        <w:rPr>
          <w:i/>
          <w:spacing w:val="-4"/>
        </w:rPr>
        <w:t xml:space="preserve">Tutanaktan sonra, ihaleye giremeyecekler ihale yerinden çıkartılır. Diğer istekliler, önce şartnameyi imzaya ve daha sonra, sıra ile tekliflerini belirtmeye çağrılır. </w:t>
      </w:r>
      <w:r w:rsidRPr="00540C92">
        <w:rPr>
          <w:i/>
          <w:spacing w:val="-4"/>
          <w:u w:val="single"/>
        </w:rPr>
        <w:t xml:space="preserve">Yapılacak teklifler ihaleye ait artırma ve eksiltme </w:t>
      </w:r>
      <w:proofErr w:type="gramStart"/>
      <w:r w:rsidRPr="00540C92">
        <w:rPr>
          <w:i/>
          <w:spacing w:val="-4"/>
          <w:u w:val="single"/>
        </w:rPr>
        <w:t>kağıdına</w:t>
      </w:r>
      <w:proofErr w:type="gramEnd"/>
      <w:r w:rsidRPr="00540C92">
        <w:rPr>
          <w:i/>
          <w:spacing w:val="-4"/>
          <w:u w:val="single"/>
        </w:rPr>
        <w:t xml:space="preserve"> yazılır ve teklif sahipleri tarafından imzalanır.</w:t>
      </w:r>
    </w:p>
    <w:p w:rsidR="003A3593" w:rsidRPr="00A1087E" w:rsidRDefault="003A3593" w:rsidP="003A3593">
      <w:pPr>
        <w:spacing w:line="305" w:lineRule="atLeast"/>
        <w:ind w:firstLine="709"/>
        <w:jc w:val="both"/>
        <w:rPr>
          <w:rFonts w:ascii="New York" w:hAnsi="New York"/>
          <w:i/>
          <w:sz w:val="18"/>
          <w:szCs w:val="18"/>
        </w:rPr>
      </w:pPr>
      <w:r w:rsidRPr="00540C92">
        <w:rPr>
          <w:i/>
          <w:u w:val="single"/>
        </w:rPr>
        <w:t>İlk teklifler bu suretle tespit edildikten sonra</w:t>
      </w:r>
      <w:r w:rsidRPr="00A1087E">
        <w:rPr>
          <w:i/>
        </w:rPr>
        <w:t xml:space="preserve">, komisyon başkanı, posta ile yapılmış teklifler varsa okutarak bu tekliflerin de ihaleye ait artırma ve eksiltme </w:t>
      </w:r>
      <w:proofErr w:type="gramStart"/>
      <w:r w:rsidRPr="00A1087E">
        <w:rPr>
          <w:i/>
        </w:rPr>
        <w:t>kağıdına</w:t>
      </w:r>
      <w:proofErr w:type="gramEnd"/>
      <w:r w:rsidRPr="00A1087E">
        <w:rPr>
          <w:i/>
        </w:rPr>
        <w:t xml:space="preserve"> yazılmasını sağlar. Bundan sonra istekliler sıra ile tekliflerde bulunmaya devam ederler. İhaleden çekilen isteklilerin bu durumları ihaleye ait artırma ve eksiltme </w:t>
      </w:r>
      <w:proofErr w:type="gramStart"/>
      <w:r w:rsidRPr="00A1087E">
        <w:rPr>
          <w:i/>
        </w:rPr>
        <w:t>kağıdına</w:t>
      </w:r>
      <w:proofErr w:type="gramEnd"/>
      <w:r w:rsidRPr="00A1087E">
        <w:rPr>
          <w:i/>
        </w:rPr>
        <w:t xml:space="preserve"> yazılır ve imzaları alınır. İlgilinin imzadan çekinmesi halinde durum ayrıca belirtilir.</w:t>
      </w:r>
    </w:p>
    <w:p w:rsidR="003A3593" w:rsidRPr="00A1087E" w:rsidRDefault="003A3593" w:rsidP="003A3593">
      <w:pPr>
        <w:spacing w:line="305" w:lineRule="atLeast"/>
        <w:ind w:firstLine="709"/>
        <w:jc w:val="both"/>
        <w:rPr>
          <w:rFonts w:ascii="New York" w:hAnsi="New York"/>
          <w:i/>
          <w:sz w:val="18"/>
          <w:szCs w:val="18"/>
        </w:rPr>
      </w:pPr>
      <w:r w:rsidRPr="00A1087E">
        <w:rPr>
          <w:i/>
        </w:rPr>
        <w:t>İhaleden çekilenler yeniden teklifte bulunamazlar.</w:t>
      </w:r>
    </w:p>
    <w:p w:rsidR="003A3593" w:rsidRPr="00A1087E" w:rsidRDefault="003A3593" w:rsidP="003A3593">
      <w:pPr>
        <w:spacing w:line="305" w:lineRule="atLeast"/>
        <w:ind w:firstLine="709"/>
        <w:jc w:val="both"/>
        <w:rPr>
          <w:rFonts w:ascii="New York" w:hAnsi="New York"/>
          <w:i/>
          <w:sz w:val="18"/>
          <w:szCs w:val="18"/>
        </w:rPr>
      </w:pPr>
      <w:r w:rsidRPr="00A1087E">
        <w:rPr>
          <w:i/>
        </w:rPr>
        <w:t>Teklifler yapıldığı sırada, yapılan indirim veya artırımların işi uzatacağı anlaşılırsa; isteklilerden komisyon huzurunda son tekliflerini yazılı olarak bildirmeleri istenebilir. Daha önce ihaleden çekilmiş olanlar bu durumda yazılı teklif veremezler.</w:t>
      </w:r>
    </w:p>
    <w:p w:rsidR="007173BD" w:rsidRPr="00A1087E" w:rsidRDefault="007173BD" w:rsidP="007173BD">
      <w:pPr>
        <w:jc w:val="both"/>
        <w:rPr>
          <w:sz w:val="22"/>
          <w:szCs w:val="22"/>
        </w:rPr>
      </w:pPr>
    </w:p>
    <w:p w:rsidR="007173BD" w:rsidRPr="00A1087E" w:rsidRDefault="007173BD" w:rsidP="007173BD">
      <w:pPr>
        <w:jc w:val="both"/>
      </w:pPr>
      <w:r w:rsidRPr="00A1087E">
        <w:rPr>
          <w:rFonts w:ascii="Calibri" w:hAnsi="Calibri" w:cs="Calibri"/>
        </w:rPr>
        <w:br/>
      </w:r>
    </w:p>
    <w:p w:rsidR="00275BCC" w:rsidRPr="00C22554" w:rsidRDefault="009A26A1" w:rsidP="005C6B78">
      <w:pPr>
        <w:pStyle w:val="KonuBal"/>
        <w:spacing w:before="240"/>
        <w:ind w:firstLine="708"/>
        <w:jc w:val="both"/>
        <w:rPr>
          <w:b w:val="0"/>
          <w:bCs/>
          <w:color w:val="FF0000"/>
          <w:sz w:val="22"/>
          <w:szCs w:val="22"/>
        </w:rPr>
      </w:pPr>
      <w:r w:rsidRPr="00A1087E">
        <w:rPr>
          <w:bCs/>
          <w:sz w:val="22"/>
          <w:szCs w:val="22"/>
        </w:rPr>
        <w:t>MADDE-3</w:t>
      </w:r>
      <w:r w:rsidR="00BC35E9" w:rsidRPr="00A1087E">
        <w:rPr>
          <w:sz w:val="22"/>
          <w:szCs w:val="22"/>
        </w:rPr>
        <w:t xml:space="preserve">- </w:t>
      </w:r>
      <w:r w:rsidRPr="00C22554">
        <w:rPr>
          <w:b w:val="0"/>
          <w:color w:val="FF0000"/>
          <w:sz w:val="22"/>
          <w:szCs w:val="22"/>
        </w:rPr>
        <w:t>Yıkım</w:t>
      </w:r>
      <w:r w:rsidR="00BC35E9" w:rsidRPr="00C22554">
        <w:rPr>
          <w:b w:val="0"/>
          <w:color w:val="FF0000"/>
          <w:sz w:val="22"/>
          <w:szCs w:val="22"/>
        </w:rPr>
        <w:t xml:space="preserve"> süresi,</w:t>
      </w:r>
      <w:r w:rsidRPr="00C22554">
        <w:rPr>
          <w:b w:val="0"/>
          <w:color w:val="FF0000"/>
          <w:sz w:val="22"/>
          <w:szCs w:val="22"/>
        </w:rPr>
        <w:t xml:space="preserve"> </w:t>
      </w:r>
      <w:r w:rsidR="00F24CA7" w:rsidRPr="00C22554">
        <w:rPr>
          <w:b w:val="0"/>
          <w:color w:val="FF0000"/>
          <w:sz w:val="22"/>
          <w:szCs w:val="22"/>
        </w:rPr>
        <w:t>yer teslimi</w:t>
      </w:r>
      <w:r w:rsidR="00417CD9" w:rsidRPr="00C22554">
        <w:rPr>
          <w:b w:val="0"/>
          <w:color w:val="FF0000"/>
          <w:sz w:val="22"/>
          <w:szCs w:val="22"/>
        </w:rPr>
        <w:t xml:space="preserve"> tarihinden </w:t>
      </w:r>
      <w:r w:rsidR="002658EC">
        <w:rPr>
          <w:b w:val="0"/>
          <w:color w:val="FF0000"/>
          <w:sz w:val="22"/>
          <w:szCs w:val="22"/>
        </w:rPr>
        <w:t>itibaren 70</w:t>
      </w:r>
      <w:r w:rsidRPr="00C22554">
        <w:rPr>
          <w:color w:val="FF0000"/>
          <w:sz w:val="22"/>
          <w:szCs w:val="22"/>
        </w:rPr>
        <w:t xml:space="preserve"> (</w:t>
      </w:r>
      <w:r w:rsidR="00417CD9" w:rsidRPr="00C22554">
        <w:rPr>
          <w:color w:val="FF0000"/>
          <w:sz w:val="22"/>
          <w:szCs w:val="22"/>
        </w:rPr>
        <w:t>yetmiş</w:t>
      </w:r>
      <w:r w:rsidRPr="00C22554">
        <w:rPr>
          <w:color w:val="FF0000"/>
          <w:sz w:val="22"/>
          <w:szCs w:val="22"/>
        </w:rPr>
        <w:t>)</w:t>
      </w:r>
      <w:r w:rsidR="00D85799" w:rsidRPr="00C22554">
        <w:rPr>
          <w:color w:val="FF0000"/>
          <w:sz w:val="22"/>
          <w:szCs w:val="22"/>
        </w:rPr>
        <w:t xml:space="preserve"> </w:t>
      </w:r>
      <w:r w:rsidR="00D85799" w:rsidRPr="00C22554">
        <w:rPr>
          <w:b w:val="0"/>
          <w:color w:val="FF0000"/>
          <w:sz w:val="22"/>
          <w:szCs w:val="22"/>
        </w:rPr>
        <w:t>takvim</w:t>
      </w:r>
      <w:r w:rsidR="00D85799" w:rsidRPr="00C22554">
        <w:rPr>
          <w:color w:val="FF0000"/>
          <w:sz w:val="22"/>
          <w:szCs w:val="22"/>
        </w:rPr>
        <w:t xml:space="preserve"> </w:t>
      </w:r>
      <w:r w:rsidR="00D85799" w:rsidRPr="00C22554">
        <w:rPr>
          <w:b w:val="0"/>
          <w:color w:val="FF0000"/>
          <w:sz w:val="22"/>
          <w:szCs w:val="22"/>
        </w:rPr>
        <w:t>günüdür.</w:t>
      </w:r>
    </w:p>
    <w:p w:rsidR="009E78A1" w:rsidRDefault="00BF0CB5" w:rsidP="005C6B78">
      <w:pPr>
        <w:widowControl w:val="0"/>
        <w:spacing w:before="240"/>
        <w:ind w:firstLine="708"/>
        <w:jc w:val="both"/>
        <w:outlineLvl w:val="1"/>
        <w:rPr>
          <w:b/>
          <w:bCs/>
          <w:sz w:val="22"/>
          <w:szCs w:val="22"/>
        </w:rPr>
      </w:pPr>
      <w:r w:rsidRPr="00A1087E">
        <w:rPr>
          <w:b/>
          <w:bCs/>
          <w:sz w:val="22"/>
          <w:szCs w:val="22"/>
        </w:rPr>
        <w:t xml:space="preserve">MADDE-4- </w:t>
      </w:r>
      <w:r w:rsidR="00C22554">
        <w:rPr>
          <w:b/>
          <w:bCs/>
          <w:sz w:val="22"/>
          <w:szCs w:val="22"/>
        </w:rPr>
        <w:t xml:space="preserve">İHALENİN </w:t>
      </w:r>
      <w:r w:rsidR="009E78A1">
        <w:rPr>
          <w:b/>
          <w:bCs/>
          <w:sz w:val="22"/>
          <w:szCs w:val="22"/>
        </w:rPr>
        <w:t>YIKIM HİZMETİ ve MOLOZ MUHAMMEN BEDEL</w:t>
      </w:r>
      <w:r w:rsidR="00B467E0">
        <w:rPr>
          <w:b/>
          <w:bCs/>
          <w:sz w:val="22"/>
          <w:szCs w:val="22"/>
        </w:rPr>
        <w:t>LER</w:t>
      </w:r>
      <w:r w:rsidR="009E78A1">
        <w:rPr>
          <w:b/>
          <w:bCs/>
          <w:sz w:val="22"/>
          <w:szCs w:val="22"/>
        </w:rPr>
        <w:t>İ-KDV HESAPLANMASI-EN AVANTAJLI TEKLİFİN BELİRLENMESİ</w:t>
      </w:r>
      <w:r w:rsidR="0099548A">
        <w:rPr>
          <w:b/>
          <w:bCs/>
          <w:sz w:val="22"/>
          <w:szCs w:val="22"/>
        </w:rPr>
        <w:t>-İHALENİN SONUÇLANDIRILMASI</w:t>
      </w:r>
      <w:r w:rsidR="009E78A1">
        <w:rPr>
          <w:b/>
          <w:bCs/>
          <w:sz w:val="22"/>
          <w:szCs w:val="22"/>
        </w:rPr>
        <w:t>:</w:t>
      </w:r>
    </w:p>
    <w:p w:rsidR="00585370" w:rsidRPr="00585370" w:rsidRDefault="00585370" w:rsidP="00585370">
      <w:pPr>
        <w:pStyle w:val="ListeParagraf"/>
        <w:widowControl w:val="0"/>
        <w:numPr>
          <w:ilvl w:val="0"/>
          <w:numId w:val="17"/>
        </w:numPr>
        <w:spacing w:before="240"/>
        <w:jc w:val="both"/>
        <w:outlineLvl w:val="1"/>
        <w:rPr>
          <w:b/>
          <w:bCs/>
          <w:sz w:val="22"/>
          <w:szCs w:val="22"/>
        </w:rPr>
      </w:pPr>
      <w:r>
        <w:rPr>
          <w:b/>
          <w:bCs/>
          <w:sz w:val="22"/>
          <w:szCs w:val="22"/>
        </w:rPr>
        <w:t>Yıkım hizmeti ve hurda maliyetleri</w:t>
      </w:r>
    </w:p>
    <w:p w:rsidR="009E78A1" w:rsidRDefault="009E78A1" w:rsidP="009E78A1">
      <w:pPr>
        <w:pStyle w:val="NormalWeb"/>
        <w:numPr>
          <w:ilvl w:val="0"/>
          <w:numId w:val="16"/>
        </w:numPr>
      </w:pPr>
      <w:r>
        <w:t xml:space="preserve">Yıkım hizmetine ilişkin (her iki yer için) yaklaşık maliyet: </w:t>
      </w:r>
      <w:r w:rsidR="006D3C26">
        <w:t>9.860.723</w:t>
      </w:r>
      <w:r w:rsidR="006D3C26" w:rsidRPr="005D1754">
        <w:rPr>
          <w:rStyle w:val="Gl"/>
          <w:rFonts w:eastAsiaTheme="majorEastAsia"/>
        </w:rPr>
        <w:t>,</w:t>
      </w:r>
      <w:r w:rsidR="006D3C26">
        <w:rPr>
          <w:rStyle w:val="Gl"/>
          <w:rFonts w:eastAsiaTheme="majorEastAsia"/>
        </w:rPr>
        <w:t>61</w:t>
      </w:r>
      <w:r w:rsidR="006D3C26" w:rsidRPr="005D1754">
        <w:rPr>
          <w:rStyle w:val="Gl"/>
          <w:rFonts w:eastAsiaTheme="majorEastAsia"/>
        </w:rPr>
        <w:t xml:space="preserve"> TL</w:t>
      </w:r>
    </w:p>
    <w:p w:rsidR="009E78A1" w:rsidRPr="00585370" w:rsidRDefault="009E78A1" w:rsidP="009E78A1">
      <w:pPr>
        <w:pStyle w:val="NormalWeb"/>
        <w:numPr>
          <w:ilvl w:val="0"/>
          <w:numId w:val="16"/>
        </w:numPr>
        <w:rPr>
          <w:rStyle w:val="Gl"/>
          <w:b w:val="0"/>
          <w:bCs w:val="0"/>
        </w:rPr>
      </w:pPr>
      <w:r>
        <w:t>Yıkım sonucu elde edilmesi</w:t>
      </w:r>
      <w:r w:rsidR="00585370">
        <w:t xml:space="preserve"> öngörülen hurda bedeli (her iki yer için</w:t>
      </w:r>
      <w:r>
        <w:t xml:space="preserve">): </w:t>
      </w:r>
      <w:r w:rsidR="006D3C26" w:rsidRPr="005D1754">
        <w:t>14.625.203,96</w:t>
      </w:r>
      <w:r w:rsidR="006D3C26" w:rsidRPr="005D1754">
        <w:rPr>
          <w:rStyle w:val="Gl"/>
          <w:rFonts w:eastAsiaTheme="majorEastAsia"/>
        </w:rPr>
        <w:t xml:space="preserve"> TL</w:t>
      </w:r>
      <w:r w:rsidR="006D3C26">
        <w:rPr>
          <w:rStyle w:val="Gvdemetni3"/>
          <w:rFonts w:eastAsiaTheme="majorEastAsia"/>
        </w:rPr>
        <w:t xml:space="preserve"> </w:t>
      </w:r>
    </w:p>
    <w:p w:rsidR="00585370" w:rsidRDefault="00911334" w:rsidP="00911334">
      <w:pPr>
        <w:pStyle w:val="NormalWeb"/>
        <w:numPr>
          <w:ilvl w:val="0"/>
          <w:numId w:val="17"/>
        </w:numPr>
      </w:pPr>
      <w:r>
        <w:t>Teklif Şekli</w:t>
      </w:r>
    </w:p>
    <w:p w:rsidR="00911334" w:rsidRDefault="00911334" w:rsidP="00911334">
      <w:pPr>
        <w:pStyle w:val="NormalWeb"/>
      </w:pPr>
      <w:r>
        <w:t>İstekliler, tekliflerini aşağıdaki iki unsurdan oluşacak şekilde sunacaklardır:</w:t>
      </w:r>
    </w:p>
    <w:p w:rsidR="00911334" w:rsidRDefault="00911334" w:rsidP="00911334">
      <w:pPr>
        <w:pStyle w:val="NormalWeb"/>
        <w:numPr>
          <w:ilvl w:val="0"/>
          <w:numId w:val="18"/>
        </w:numPr>
      </w:pPr>
      <w:r>
        <w:t>Yıkım hizmeti karşılığında idareden talep etmeyecekleri ve yapmayı taahhüt ettikleri bedel (eksiltme – TL),</w:t>
      </w:r>
    </w:p>
    <w:p w:rsidR="00911334" w:rsidRDefault="00911334" w:rsidP="00911334">
      <w:pPr>
        <w:pStyle w:val="NormalWeb"/>
        <w:numPr>
          <w:ilvl w:val="0"/>
          <w:numId w:val="18"/>
        </w:numPr>
      </w:pPr>
      <w:r>
        <w:t>Hurda malzemeler karşılığında idareye ödemeyi taahhüt ettikleri bedel (artırma – TL).</w:t>
      </w:r>
    </w:p>
    <w:p w:rsidR="00911334" w:rsidRDefault="00911334" w:rsidP="00911334">
      <w:pPr>
        <w:pStyle w:val="NormalWeb"/>
        <w:numPr>
          <w:ilvl w:val="0"/>
          <w:numId w:val="18"/>
        </w:numPr>
      </w:pPr>
      <w:r>
        <w:t>Her iki teklif kalemi aynı anda ve birlikte değerlendirilir. Teklif kalemlerinden birinin verilmemesi halinde teklif geçersiz sayılır.</w:t>
      </w:r>
    </w:p>
    <w:p w:rsidR="006D3C26" w:rsidRDefault="006D3C26" w:rsidP="006D3C26">
      <w:pPr>
        <w:pStyle w:val="NormalWeb"/>
        <w:numPr>
          <w:ilvl w:val="0"/>
          <w:numId w:val="18"/>
        </w:numPr>
      </w:pPr>
      <w:r>
        <w:rPr>
          <w:sz w:val="22"/>
          <w:szCs w:val="22"/>
        </w:rPr>
        <w:t xml:space="preserve">Yıkım Hizmeti için </w:t>
      </w:r>
      <w:r w:rsidRPr="00A1087E">
        <w:rPr>
          <w:sz w:val="22"/>
          <w:szCs w:val="22"/>
        </w:rPr>
        <w:t>Minimum</w:t>
      </w:r>
      <w:r>
        <w:rPr>
          <w:sz w:val="22"/>
          <w:szCs w:val="22"/>
        </w:rPr>
        <w:t xml:space="preserve"> eksiltme tutarı 10.000,00 TL ve Hurda malzemeler için minimum açık artırma tutarı 20.000,00 TL’dir</w:t>
      </w:r>
    </w:p>
    <w:p w:rsidR="00911334" w:rsidRDefault="00911334" w:rsidP="00911334">
      <w:pPr>
        <w:pStyle w:val="NormalWeb"/>
        <w:numPr>
          <w:ilvl w:val="0"/>
          <w:numId w:val="17"/>
        </w:numPr>
      </w:pPr>
      <w:r>
        <w:t>Tekliflerin değerlendirilmesinde aşağıdaki formül esas alınacaktır:</w:t>
      </w:r>
    </w:p>
    <w:p w:rsidR="00911334" w:rsidRDefault="00911334" w:rsidP="00911334">
      <w:pPr>
        <w:pStyle w:val="NormalWeb"/>
        <w:numPr>
          <w:ilvl w:val="0"/>
          <w:numId w:val="19"/>
        </w:numPr>
      </w:pPr>
      <w:r>
        <w:rPr>
          <w:rStyle w:val="Gl"/>
          <w:rFonts w:eastAsiaTheme="majorEastAsia"/>
        </w:rPr>
        <w:t>Net Teklif Bedeli = Hurda Bedeli – Yıkım Hizmet Bedeli</w:t>
      </w:r>
    </w:p>
    <w:p w:rsidR="00911334" w:rsidRDefault="00911334" w:rsidP="00911334">
      <w:pPr>
        <w:pStyle w:val="NormalWeb"/>
        <w:numPr>
          <w:ilvl w:val="0"/>
          <w:numId w:val="19"/>
        </w:numPr>
      </w:pPr>
      <w:r>
        <w:t xml:space="preserve"> İhale, net teklif bedeli </w:t>
      </w:r>
      <w:r w:rsidRPr="00911334">
        <w:rPr>
          <w:rStyle w:val="Gl"/>
          <w:rFonts w:eastAsiaTheme="majorEastAsia"/>
        </w:rPr>
        <w:t>en yüksek olan istekli</w:t>
      </w:r>
      <w:r>
        <w:t xml:space="preserve"> üzerinde bırakılır.</w:t>
      </w:r>
    </w:p>
    <w:p w:rsidR="00911334" w:rsidRDefault="00911334" w:rsidP="00911334">
      <w:pPr>
        <w:pStyle w:val="NormalWeb"/>
        <w:numPr>
          <w:ilvl w:val="0"/>
          <w:numId w:val="19"/>
        </w:numPr>
      </w:pPr>
      <w:r>
        <w:t xml:space="preserve">Yıkım hizmet bedeli ve hurda bedeli, birbirinden bağımsız ayrı ihaleler olarak değil; ekonomik açıdan bir bütün oluşturan </w:t>
      </w:r>
      <w:r w:rsidRPr="00911334">
        <w:rPr>
          <w:rStyle w:val="Gl"/>
          <w:rFonts w:eastAsiaTheme="majorEastAsia"/>
        </w:rPr>
        <w:t>tek bir işin unsurları</w:t>
      </w:r>
      <w:r>
        <w:t xml:space="preserve"> olarak kabul edilir.</w:t>
      </w:r>
    </w:p>
    <w:p w:rsidR="00700ECD" w:rsidRDefault="00700ECD" w:rsidP="00700ECD">
      <w:pPr>
        <w:pStyle w:val="Balk2"/>
        <w:numPr>
          <w:ilvl w:val="0"/>
          <w:numId w:val="17"/>
        </w:numPr>
        <w:rPr>
          <w:color w:val="auto"/>
        </w:rPr>
      </w:pPr>
      <w:r w:rsidRPr="00700ECD">
        <w:rPr>
          <w:color w:val="auto"/>
        </w:rPr>
        <w:t>Taban ve Üst Sınırlar</w:t>
      </w:r>
    </w:p>
    <w:p w:rsidR="00700ECD" w:rsidRPr="00700ECD" w:rsidRDefault="00700ECD" w:rsidP="00700ECD">
      <w:pPr>
        <w:pStyle w:val="ListeParagraf"/>
        <w:ind w:left="1068"/>
        <w:rPr>
          <w:lang w:eastAsia="en-US"/>
        </w:rPr>
      </w:pPr>
    </w:p>
    <w:p w:rsidR="00700ECD" w:rsidRDefault="00700ECD" w:rsidP="00700ECD">
      <w:pPr>
        <w:pStyle w:val="NormalWeb"/>
        <w:numPr>
          <w:ilvl w:val="0"/>
          <w:numId w:val="20"/>
        </w:numPr>
      </w:pPr>
      <w:r>
        <w:t xml:space="preserve">Yıkım hizmeti için teklif edilecek bedel, yaklaşık maliyet olan </w:t>
      </w:r>
      <w:r w:rsidR="00414C1F">
        <w:t>9.860.723</w:t>
      </w:r>
      <w:r w:rsidR="00414C1F" w:rsidRPr="005D1754">
        <w:rPr>
          <w:rStyle w:val="Gl"/>
          <w:rFonts w:eastAsiaTheme="majorEastAsia"/>
        </w:rPr>
        <w:t>,</w:t>
      </w:r>
      <w:r w:rsidR="00414C1F">
        <w:rPr>
          <w:rStyle w:val="Gl"/>
          <w:rFonts w:eastAsiaTheme="majorEastAsia"/>
        </w:rPr>
        <w:t xml:space="preserve">61 </w:t>
      </w:r>
      <w:r>
        <w:rPr>
          <w:rStyle w:val="Gl"/>
          <w:rFonts w:eastAsiaTheme="majorEastAsia"/>
        </w:rPr>
        <w:t>TL’yi aşamaz</w:t>
      </w:r>
      <w:r>
        <w:t>.</w:t>
      </w:r>
    </w:p>
    <w:p w:rsidR="00700ECD" w:rsidRDefault="00700ECD" w:rsidP="00700ECD">
      <w:pPr>
        <w:pStyle w:val="NormalWeb"/>
        <w:numPr>
          <w:ilvl w:val="0"/>
          <w:numId w:val="20"/>
        </w:numPr>
      </w:pPr>
      <w:r>
        <w:t xml:space="preserve">Hurda bedeli için teklif edilecek tutar </w:t>
      </w:r>
      <w:r w:rsidR="00414C1F" w:rsidRPr="005D1754">
        <w:t>14.625.203,96</w:t>
      </w:r>
      <w:r w:rsidR="00414C1F" w:rsidRPr="005D1754">
        <w:rPr>
          <w:rStyle w:val="Gl"/>
          <w:rFonts w:eastAsiaTheme="majorEastAsia"/>
        </w:rPr>
        <w:t xml:space="preserve"> </w:t>
      </w:r>
      <w:r w:rsidR="00EB7688">
        <w:rPr>
          <w:rStyle w:val="Gl"/>
          <w:rFonts w:eastAsiaTheme="majorEastAsia"/>
        </w:rPr>
        <w:t>TL’nin</w:t>
      </w:r>
      <w:r>
        <w:rPr>
          <w:rStyle w:val="Gl"/>
          <w:rFonts w:eastAsiaTheme="majorEastAsia"/>
        </w:rPr>
        <w:t xml:space="preserve"> altında olamaz</w:t>
      </w:r>
      <w:r>
        <w:t>.</w:t>
      </w:r>
    </w:p>
    <w:p w:rsidR="00C749E1" w:rsidRDefault="00C749E1" w:rsidP="00C749E1">
      <w:pPr>
        <w:pStyle w:val="ListeParagraf"/>
        <w:widowControl w:val="0"/>
        <w:numPr>
          <w:ilvl w:val="0"/>
          <w:numId w:val="17"/>
        </w:numPr>
        <w:spacing w:before="240"/>
        <w:jc w:val="both"/>
        <w:outlineLvl w:val="1"/>
        <w:rPr>
          <w:sz w:val="22"/>
          <w:szCs w:val="22"/>
        </w:rPr>
      </w:pPr>
      <w:r>
        <w:rPr>
          <w:sz w:val="22"/>
          <w:szCs w:val="22"/>
        </w:rPr>
        <w:t>KDV Uygulaması</w:t>
      </w:r>
    </w:p>
    <w:p w:rsidR="00C749E1" w:rsidRDefault="00C749E1" w:rsidP="00C749E1">
      <w:pPr>
        <w:pStyle w:val="NormalWeb"/>
        <w:numPr>
          <w:ilvl w:val="0"/>
          <w:numId w:val="21"/>
        </w:numPr>
      </w:pPr>
      <w:r>
        <w:t xml:space="preserve">Hurda bedeli üzerinden idare tarafından ayrıca KDV hesaplanmayacak olup, KDV </w:t>
      </w:r>
      <w:proofErr w:type="gramStart"/>
      <w:r>
        <w:t>uygulamasına</w:t>
      </w:r>
      <w:proofErr w:type="gramEnd"/>
      <w:r>
        <w:t xml:space="preserve"> ilişkin sorumluluk mevzuat kapsamında yükleniciye aittir.</w:t>
      </w:r>
    </w:p>
    <w:p w:rsidR="00BF09BD" w:rsidRDefault="00BF09BD" w:rsidP="00C749E1">
      <w:pPr>
        <w:pStyle w:val="NormalWeb"/>
        <w:numPr>
          <w:ilvl w:val="0"/>
          <w:numId w:val="21"/>
        </w:numPr>
      </w:pPr>
      <w:r>
        <w:t xml:space="preserve">Yüklenici yıkım hizmeti için idaremize teklif ettiği bedel tutarı kadar </w:t>
      </w:r>
      <w:proofErr w:type="spellStart"/>
      <w:r>
        <w:t>tevkifatlı</w:t>
      </w:r>
      <w:proofErr w:type="spellEnd"/>
      <w:r>
        <w:t xml:space="preserve"> Yıkım Hizmet Faturası düzenleyecektir.  </w:t>
      </w:r>
    </w:p>
    <w:p w:rsidR="0061109C" w:rsidRDefault="0061109C" w:rsidP="0061109C">
      <w:pPr>
        <w:pStyle w:val="NormalWeb"/>
        <w:numPr>
          <w:ilvl w:val="0"/>
          <w:numId w:val="21"/>
        </w:numPr>
      </w:pPr>
      <w:r>
        <w:t>KDV’ye ilişkin tereddütlerin ortaya çıkması halinde, Maliye İdaresi görüşleri esas alınır.</w:t>
      </w:r>
    </w:p>
    <w:p w:rsidR="00173AB2" w:rsidRDefault="00173AB2" w:rsidP="00173AB2">
      <w:pPr>
        <w:pStyle w:val="NormalWeb"/>
      </w:pPr>
    </w:p>
    <w:p w:rsidR="00173AB2" w:rsidRDefault="00173AB2" w:rsidP="00173AB2">
      <w:pPr>
        <w:pStyle w:val="NormalWeb"/>
        <w:numPr>
          <w:ilvl w:val="0"/>
          <w:numId w:val="17"/>
        </w:numPr>
      </w:pPr>
      <w:r>
        <w:lastRenderedPageBreak/>
        <w:t>İhalenin Sonuçlandırılması:</w:t>
      </w:r>
    </w:p>
    <w:p w:rsidR="00173AB2" w:rsidRDefault="00173AB2" w:rsidP="00173AB2">
      <w:pPr>
        <w:pStyle w:val="NormalWeb"/>
        <w:numPr>
          <w:ilvl w:val="0"/>
          <w:numId w:val="22"/>
        </w:numPr>
      </w:pPr>
      <w:r w:rsidRPr="00173AB2">
        <w:rPr>
          <w:u w:val="single"/>
        </w:rPr>
        <w:t>En yüksek net teklif</w:t>
      </w:r>
      <w:r>
        <w:t xml:space="preserve"> bedelini veren isteklinin teklifi, idarece uygun bulunması halinde ihale üzerinde bırakılır. ( Net Teklif= Hurda Bedeli-Yıkım Hizmet Bedeli)</w:t>
      </w:r>
    </w:p>
    <w:p w:rsidR="00173AB2" w:rsidRDefault="00173AB2" w:rsidP="00173AB2">
      <w:pPr>
        <w:pStyle w:val="NormalWeb"/>
        <w:numPr>
          <w:ilvl w:val="0"/>
          <w:numId w:val="22"/>
        </w:numPr>
      </w:pPr>
      <w:r>
        <w:t>İdare, uygun bedelin oluşmadığı kanaatine varması halinde ihaleyi iptal etme hakkına sahiptir.</w:t>
      </w:r>
    </w:p>
    <w:p w:rsidR="00710C25" w:rsidRDefault="00710C25" w:rsidP="00710C25">
      <w:pPr>
        <w:pStyle w:val="Balk2"/>
      </w:pPr>
      <w:r>
        <w:t xml:space="preserve">            7. Sözleşme Bedeli ve Ödeme Düzeni</w:t>
      </w:r>
    </w:p>
    <w:p w:rsidR="00710C25" w:rsidRDefault="00710C25" w:rsidP="00710C25">
      <w:pPr>
        <w:pStyle w:val="NormalWeb"/>
        <w:numPr>
          <w:ilvl w:val="0"/>
          <w:numId w:val="23"/>
        </w:numPr>
      </w:pPr>
      <w:r>
        <w:t xml:space="preserve">Sözleşme bedeli, ihale sonucunda oluşan </w:t>
      </w:r>
      <w:r>
        <w:rPr>
          <w:rStyle w:val="Gl"/>
          <w:rFonts w:eastAsiaTheme="majorEastAsia"/>
        </w:rPr>
        <w:t>net teklif bedeli</w:t>
      </w:r>
      <w:r>
        <w:t xml:space="preserve"> esas alınarak düzenlenecektir.</w:t>
      </w:r>
    </w:p>
    <w:p w:rsidR="00710C25" w:rsidRDefault="00710C25" w:rsidP="00710C25">
      <w:pPr>
        <w:pStyle w:val="NormalWeb"/>
        <w:numPr>
          <w:ilvl w:val="0"/>
          <w:numId w:val="23"/>
        </w:numPr>
      </w:pPr>
      <w:r>
        <w:t>Yüklenici net teklif bedelini sözleşme imzalamadan önce idaremizin</w:t>
      </w:r>
      <w:r w:rsidR="00994443">
        <w:t xml:space="preserve"> </w:t>
      </w:r>
      <w:r w:rsidR="00994443" w:rsidRPr="00A1087E">
        <w:rPr>
          <w:rStyle w:val="richtext"/>
          <w:bCs/>
        </w:rPr>
        <w:t xml:space="preserve">Mersin Ziraat Bankası Mezitli Şubesinde Bulunan </w:t>
      </w:r>
      <w:r w:rsidR="00994443" w:rsidRPr="00A1087E">
        <w:rPr>
          <w:rStyle w:val="richtext"/>
          <w:b/>
          <w:bCs/>
        </w:rPr>
        <w:t xml:space="preserve">TR930001001729882007075001 </w:t>
      </w:r>
      <w:r w:rsidR="00994443">
        <w:rPr>
          <w:noProof/>
        </w:rPr>
        <w:t>nolu hesabına yatıracaktır.</w:t>
      </w:r>
    </w:p>
    <w:p w:rsidR="00710C25" w:rsidRDefault="00710C25" w:rsidP="00994443">
      <w:pPr>
        <w:pStyle w:val="NormalWeb"/>
        <w:numPr>
          <w:ilvl w:val="0"/>
          <w:numId w:val="23"/>
        </w:numPr>
      </w:pPr>
      <w:r>
        <w:t>Yıkım hizmeti karşılığında yükleniciye ayrıca bir ödeme yapılmayacaktır.</w:t>
      </w:r>
    </w:p>
    <w:p w:rsidR="00D00BE8" w:rsidRPr="00A1087E" w:rsidRDefault="00D00BE8" w:rsidP="00D00BE8">
      <w:pPr>
        <w:pStyle w:val="ListeParagraf"/>
        <w:numPr>
          <w:ilvl w:val="0"/>
          <w:numId w:val="23"/>
        </w:numPr>
        <w:tabs>
          <w:tab w:val="left" w:pos="567"/>
        </w:tabs>
        <w:spacing w:before="240" w:line="276" w:lineRule="auto"/>
        <w:jc w:val="both"/>
        <w:rPr>
          <w:sz w:val="22"/>
          <w:szCs w:val="22"/>
        </w:rPr>
      </w:pPr>
      <w:r>
        <w:rPr>
          <w:b/>
          <w:sz w:val="22"/>
          <w:szCs w:val="22"/>
        </w:rPr>
        <w:t xml:space="preserve">    Net teklif bedeli üzerinden </w:t>
      </w:r>
      <w:r w:rsidRPr="00A1087E">
        <w:rPr>
          <w:b/>
          <w:sz w:val="22"/>
          <w:szCs w:val="22"/>
        </w:rPr>
        <w:t xml:space="preserve">hesaplanacak sözleşme </w:t>
      </w:r>
      <w:r w:rsidR="002658EC">
        <w:rPr>
          <w:b/>
          <w:sz w:val="22"/>
          <w:szCs w:val="22"/>
        </w:rPr>
        <w:t xml:space="preserve">bedeline istinaden </w:t>
      </w:r>
      <w:r w:rsidRPr="00A1087E">
        <w:rPr>
          <w:b/>
          <w:sz w:val="22"/>
          <w:szCs w:val="22"/>
        </w:rPr>
        <w:t>binde dokuz virgül kırk sekiz oranında ( ‰ 9,48 ) sözleşme Damga vergisi ve binde beş virgül altmış dokuz oranında  ( ‰ 5,69) karar harcının sözleşme imzalanması öncesi yüklenici tarafından peşin olarak Mersin</w:t>
      </w:r>
      <w:r w:rsidRPr="00A1087E">
        <w:rPr>
          <w:rStyle w:val="richtext"/>
          <w:b/>
          <w:bCs/>
          <w:sz w:val="22"/>
          <w:szCs w:val="22"/>
          <w:u w:val="dotted"/>
        </w:rPr>
        <w:t xml:space="preserve"> Gençlik ve Spor İl Müdürlüğü’nün bildireceği hesaplara</w:t>
      </w:r>
      <w:r w:rsidRPr="00A1087E">
        <w:rPr>
          <w:b/>
          <w:sz w:val="22"/>
          <w:szCs w:val="22"/>
        </w:rPr>
        <w:t xml:space="preserve"> ( Açıklama kısmına para yatırma gerekçesi ve vergi-TC </w:t>
      </w:r>
      <w:proofErr w:type="spellStart"/>
      <w:r w:rsidRPr="00A1087E">
        <w:rPr>
          <w:b/>
          <w:sz w:val="22"/>
          <w:szCs w:val="22"/>
        </w:rPr>
        <w:t>no</w:t>
      </w:r>
      <w:proofErr w:type="spellEnd"/>
      <w:r w:rsidRPr="00A1087E">
        <w:rPr>
          <w:b/>
          <w:sz w:val="22"/>
          <w:szCs w:val="22"/>
        </w:rPr>
        <w:t xml:space="preserve"> belirtilmelidir)  yatırılmak suretiyle tahsil edilecek ve </w:t>
      </w:r>
      <w:proofErr w:type="gramStart"/>
      <w:r w:rsidRPr="00A1087E">
        <w:rPr>
          <w:b/>
          <w:sz w:val="22"/>
          <w:szCs w:val="22"/>
        </w:rPr>
        <w:t>dekontları</w:t>
      </w:r>
      <w:proofErr w:type="gramEnd"/>
      <w:r w:rsidRPr="00A1087E">
        <w:rPr>
          <w:b/>
          <w:sz w:val="22"/>
          <w:szCs w:val="22"/>
        </w:rPr>
        <w:t xml:space="preserve"> dosyasında muhafaza edilmek üzere İhale ve Satın alma Birimine teslim edilecektir.</w:t>
      </w:r>
      <w:r w:rsidRPr="00A1087E">
        <w:rPr>
          <w:sz w:val="22"/>
          <w:szCs w:val="22"/>
        </w:rPr>
        <w:t xml:space="preserve"> </w:t>
      </w:r>
    </w:p>
    <w:p w:rsidR="001167B9" w:rsidRDefault="00D00BE8" w:rsidP="00D00BE8">
      <w:pPr>
        <w:pStyle w:val="ListeParagraf"/>
        <w:numPr>
          <w:ilvl w:val="0"/>
          <w:numId w:val="23"/>
        </w:numPr>
        <w:tabs>
          <w:tab w:val="left" w:pos="993"/>
        </w:tabs>
        <w:spacing w:before="240" w:line="276" w:lineRule="auto"/>
        <w:jc w:val="both"/>
        <w:rPr>
          <w:sz w:val="22"/>
          <w:szCs w:val="22"/>
        </w:rPr>
      </w:pPr>
      <w:r w:rsidRPr="00A1087E">
        <w:rPr>
          <w:sz w:val="22"/>
          <w:szCs w:val="22"/>
        </w:rPr>
        <w:t xml:space="preserve">Vadesinde ödenmeyen bedellerinin tahsilinde </w:t>
      </w:r>
      <w:proofErr w:type="gramStart"/>
      <w:r w:rsidRPr="00A1087E">
        <w:rPr>
          <w:sz w:val="22"/>
          <w:szCs w:val="22"/>
        </w:rPr>
        <w:t>21/7/1953</w:t>
      </w:r>
      <w:proofErr w:type="gramEnd"/>
      <w:r w:rsidRPr="00A1087E">
        <w:rPr>
          <w:sz w:val="22"/>
          <w:szCs w:val="22"/>
        </w:rPr>
        <w:t xml:space="preserve"> tarihli ve 6183 sayılı Amme Alacaklarının Tahsil Usulü Hakkında Kanunun 51 inci maddesi gereğince belirlenen oranda gecikme zammı uygulanır.  </w:t>
      </w:r>
    </w:p>
    <w:p w:rsidR="00D00BE8" w:rsidRPr="00A1087E" w:rsidRDefault="001167B9" w:rsidP="00D00BE8">
      <w:pPr>
        <w:pStyle w:val="ListeParagraf"/>
        <w:numPr>
          <w:ilvl w:val="0"/>
          <w:numId w:val="23"/>
        </w:numPr>
        <w:tabs>
          <w:tab w:val="left" w:pos="993"/>
        </w:tabs>
        <w:spacing w:before="240" w:line="276" w:lineRule="auto"/>
        <w:jc w:val="both"/>
        <w:rPr>
          <w:sz w:val="22"/>
          <w:szCs w:val="22"/>
        </w:rPr>
      </w:pPr>
      <w:r>
        <w:rPr>
          <w:sz w:val="22"/>
          <w:szCs w:val="22"/>
        </w:rPr>
        <w:t>Açık artırma-eksiltme hesap tablosu gibidir.</w:t>
      </w:r>
      <w:r w:rsidR="00D00BE8" w:rsidRPr="00A1087E">
        <w:rPr>
          <w:sz w:val="22"/>
          <w:szCs w:val="22"/>
        </w:rPr>
        <w:t xml:space="preserve">  </w:t>
      </w:r>
    </w:p>
    <w:p w:rsidR="00D00BE8" w:rsidRDefault="00D00BE8" w:rsidP="00D00BE8">
      <w:pPr>
        <w:pStyle w:val="NormalWeb"/>
        <w:ind w:left="720"/>
      </w:pPr>
    </w:p>
    <w:tbl>
      <w:tblPr>
        <w:tblW w:w="0" w:type="auto"/>
        <w:tblCellSpacing w:w="15" w:type="dxa"/>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
        <w:gridCol w:w="1961"/>
        <w:gridCol w:w="2001"/>
        <w:gridCol w:w="2909"/>
      </w:tblGrid>
      <w:tr w:rsidR="001167B9" w:rsidTr="001167B9">
        <w:trPr>
          <w:tblHeader/>
          <w:tblCellSpacing w:w="15" w:type="dxa"/>
        </w:trPr>
        <w:tc>
          <w:tcPr>
            <w:tcW w:w="0" w:type="auto"/>
            <w:vAlign w:val="center"/>
            <w:hideMark/>
          </w:tcPr>
          <w:p w:rsidR="001167B9" w:rsidRDefault="001167B9" w:rsidP="005427E1">
            <w:pPr>
              <w:jc w:val="center"/>
              <w:rPr>
                <w:b/>
                <w:bCs/>
              </w:rPr>
            </w:pPr>
            <w:r>
              <w:rPr>
                <w:b/>
                <w:bCs/>
              </w:rPr>
              <w:t>İstekli</w:t>
            </w:r>
          </w:p>
        </w:tc>
        <w:tc>
          <w:tcPr>
            <w:tcW w:w="0" w:type="auto"/>
            <w:vAlign w:val="center"/>
            <w:hideMark/>
          </w:tcPr>
          <w:p w:rsidR="001167B9" w:rsidRDefault="001167B9" w:rsidP="005427E1">
            <w:pPr>
              <w:jc w:val="center"/>
              <w:rPr>
                <w:b/>
                <w:bCs/>
              </w:rPr>
            </w:pPr>
            <w:r>
              <w:rPr>
                <w:b/>
                <w:bCs/>
              </w:rPr>
              <w:t>Yıkım Bedeli (TL)</w:t>
            </w:r>
          </w:p>
        </w:tc>
        <w:tc>
          <w:tcPr>
            <w:tcW w:w="0" w:type="auto"/>
            <w:vAlign w:val="center"/>
            <w:hideMark/>
          </w:tcPr>
          <w:p w:rsidR="001167B9" w:rsidRDefault="001167B9" w:rsidP="005427E1">
            <w:pPr>
              <w:jc w:val="center"/>
              <w:rPr>
                <w:b/>
                <w:bCs/>
              </w:rPr>
            </w:pPr>
            <w:r>
              <w:rPr>
                <w:b/>
                <w:bCs/>
              </w:rPr>
              <w:t>Hurda Bedeli (TL)</w:t>
            </w:r>
          </w:p>
        </w:tc>
        <w:tc>
          <w:tcPr>
            <w:tcW w:w="0" w:type="auto"/>
            <w:vAlign w:val="center"/>
            <w:hideMark/>
          </w:tcPr>
          <w:p w:rsidR="001167B9" w:rsidRDefault="001167B9" w:rsidP="005427E1">
            <w:pPr>
              <w:jc w:val="center"/>
              <w:rPr>
                <w:b/>
                <w:bCs/>
              </w:rPr>
            </w:pPr>
            <w:r>
              <w:rPr>
                <w:b/>
                <w:bCs/>
              </w:rPr>
              <w:t>Net Teklif (Hurda – Yıkım)</w:t>
            </w:r>
          </w:p>
        </w:tc>
      </w:tr>
      <w:tr w:rsidR="001167B9" w:rsidTr="001167B9">
        <w:trPr>
          <w:tblCellSpacing w:w="15" w:type="dxa"/>
        </w:trPr>
        <w:tc>
          <w:tcPr>
            <w:tcW w:w="0" w:type="auto"/>
            <w:vAlign w:val="center"/>
            <w:hideMark/>
          </w:tcPr>
          <w:p w:rsidR="001167B9" w:rsidRDefault="001167B9" w:rsidP="005427E1">
            <w:r>
              <w:t>A</w:t>
            </w:r>
          </w:p>
        </w:tc>
        <w:tc>
          <w:tcPr>
            <w:tcW w:w="0" w:type="auto"/>
            <w:vAlign w:val="center"/>
            <w:hideMark/>
          </w:tcPr>
          <w:p w:rsidR="001167B9" w:rsidRDefault="001167B9" w:rsidP="005427E1"/>
        </w:tc>
        <w:tc>
          <w:tcPr>
            <w:tcW w:w="0" w:type="auto"/>
            <w:vAlign w:val="center"/>
            <w:hideMark/>
          </w:tcPr>
          <w:p w:rsidR="001167B9" w:rsidRDefault="001167B9" w:rsidP="005427E1">
            <w:pPr>
              <w:rPr>
                <w:sz w:val="20"/>
                <w:szCs w:val="20"/>
              </w:rPr>
            </w:pPr>
          </w:p>
        </w:tc>
        <w:tc>
          <w:tcPr>
            <w:tcW w:w="0" w:type="auto"/>
            <w:vAlign w:val="center"/>
            <w:hideMark/>
          </w:tcPr>
          <w:p w:rsidR="001167B9" w:rsidRDefault="001167B9" w:rsidP="005427E1">
            <w:pPr>
              <w:rPr>
                <w:sz w:val="20"/>
                <w:szCs w:val="20"/>
              </w:rPr>
            </w:pPr>
          </w:p>
        </w:tc>
      </w:tr>
      <w:tr w:rsidR="001167B9" w:rsidTr="001167B9">
        <w:trPr>
          <w:tblCellSpacing w:w="15" w:type="dxa"/>
        </w:trPr>
        <w:tc>
          <w:tcPr>
            <w:tcW w:w="0" w:type="auto"/>
            <w:vAlign w:val="center"/>
            <w:hideMark/>
          </w:tcPr>
          <w:p w:rsidR="001167B9" w:rsidRDefault="001167B9" w:rsidP="005427E1">
            <w:r>
              <w:t>B</w:t>
            </w:r>
          </w:p>
        </w:tc>
        <w:tc>
          <w:tcPr>
            <w:tcW w:w="0" w:type="auto"/>
            <w:vAlign w:val="center"/>
            <w:hideMark/>
          </w:tcPr>
          <w:p w:rsidR="001167B9" w:rsidRDefault="001167B9" w:rsidP="005427E1"/>
        </w:tc>
        <w:tc>
          <w:tcPr>
            <w:tcW w:w="0" w:type="auto"/>
            <w:vAlign w:val="center"/>
            <w:hideMark/>
          </w:tcPr>
          <w:p w:rsidR="001167B9" w:rsidRDefault="001167B9" w:rsidP="005427E1">
            <w:pPr>
              <w:rPr>
                <w:sz w:val="20"/>
                <w:szCs w:val="20"/>
              </w:rPr>
            </w:pPr>
          </w:p>
        </w:tc>
        <w:tc>
          <w:tcPr>
            <w:tcW w:w="0" w:type="auto"/>
            <w:vAlign w:val="center"/>
            <w:hideMark/>
          </w:tcPr>
          <w:p w:rsidR="001167B9" w:rsidRDefault="001167B9" w:rsidP="005427E1">
            <w:pPr>
              <w:rPr>
                <w:sz w:val="20"/>
                <w:szCs w:val="20"/>
              </w:rPr>
            </w:pPr>
          </w:p>
        </w:tc>
      </w:tr>
      <w:tr w:rsidR="001167B9" w:rsidTr="001167B9">
        <w:trPr>
          <w:tblCellSpacing w:w="15" w:type="dxa"/>
        </w:trPr>
        <w:tc>
          <w:tcPr>
            <w:tcW w:w="0" w:type="auto"/>
            <w:vAlign w:val="center"/>
            <w:hideMark/>
          </w:tcPr>
          <w:p w:rsidR="001167B9" w:rsidRDefault="001167B9" w:rsidP="005427E1">
            <w:r>
              <w:t>C</w:t>
            </w:r>
          </w:p>
        </w:tc>
        <w:tc>
          <w:tcPr>
            <w:tcW w:w="0" w:type="auto"/>
            <w:vAlign w:val="center"/>
            <w:hideMark/>
          </w:tcPr>
          <w:p w:rsidR="001167B9" w:rsidRDefault="001167B9" w:rsidP="005427E1"/>
        </w:tc>
        <w:tc>
          <w:tcPr>
            <w:tcW w:w="0" w:type="auto"/>
            <w:vAlign w:val="center"/>
            <w:hideMark/>
          </w:tcPr>
          <w:p w:rsidR="001167B9" w:rsidRDefault="001167B9" w:rsidP="005427E1">
            <w:pPr>
              <w:rPr>
                <w:sz w:val="20"/>
                <w:szCs w:val="20"/>
              </w:rPr>
            </w:pPr>
          </w:p>
        </w:tc>
        <w:tc>
          <w:tcPr>
            <w:tcW w:w="0" w:type="auto"/>
            <w:vAlign w:val="center"/>
            <w:hideMark/>
          </w:tcPr>
          <w:p w:rsidR="001167B9" w:rsidRDefault="001167B9" w:rsidP="005427E1">
            <w:pPr>
              <w:rPr>
                <w:sz w:val="20"/>
                <w:szCs w:val="20"/>
              </w:rPr>
            </w:pPr>
          </w:p>
        </w:tc>
      </w:tr>
    </w:tbl>
    <w:p w:rsidR="00C749E1" w:rsidRPr="001167B9" w:rsidRDefault="00C749E1" w:rsidP="001167B9">
      <w:pPr>
        <w:widowControl w:val="0"/>
        <w:spacing w:before="240"/>
        <w:jc w:val="both"/>
        <w:outlineLvl w:val="1"/>
        <w:rPr>
          <w:sz w:val="22"/>
          <w:szCs w:val="22"/>
        </w:rPr>
      </w:pPr>
    </w:p>
    <w:p w:rsidR="00F30A03" w:rsidRPr="00A1087E" w:rsidRDefault="004220DC" w:rsidP="005C6B78">
      <w:pPr>
        <w:widowControl w:val="0"/>
        <w:spacing w:before="240"/>
        <w:ind w:firstLine="708"/>
        <w:jc w:val="both"/>
        <w:outlineLvl w:val="1"/>
        <w:rPr>
          <w:sz w:val="22"/>
          <w:szCs w:val="22"/>
        </w:rPr>
      </w:pPr>
      <w:r w:rsidRPr="00A1087E">
        <w:rPr>
          <w:b/>
          <w:bCs/>
          <w:sz w:val="22"/>
          <w:szCs w:val="22"/>
        </w:rPr>
        <w:t xml:space="preserve">MADDE-5- </w:t>
      </w:r>
      <w:r w:rsidR="009A26A1" w:rsidRPr="00A1087E">
        <w:rPr>
          <w:bCs/>
          <w:sz w:val="22"/>
          <w:szCs w:val="22"/>
        </w:rPr>
        <w:t>G</w:t>
      </w:r>
      <w:r w:rsidR="009A26A1" w:rsidRPr="00A1087E">
        <w:rPr>
          <w:sz w:val="22"/>
          <w:szCs w:val="22"/>
        </w:rPr>
        <w:t xml:space="preserve">eçici teminat miktarı, </w:t>
      </w:r>
      <w:r w:rsidR="00995203" w:rsidRPr="00A1087E">
        <w:rPr>
          <w:sz w:val="22"/>
          <w:szCs w:val="22"/>
        </w:rPr>
        <w:t xml:space="preserve"> 2886 sayı</w:t>
      </w:r>
      <w:r w:rsidRPr="00A1087E">
        <w:rPr>
          <w:sz w:val="22"/>
          <w:szCs w:val="22"/>
        </w:rPr>
        <w:t>lı D</w:t>
      </w:r>
      <w:r w:rsidR="00602822" w:rsidRPr="00A1087E">
        <w:rPr>
          <w:sz w:val="22"/>
          <w:szCs w:val="22"/>
        </w:rPr>
        <w:t>evlet İhale Kanunu</w:t>
      </w:r>
      <w:r w:rsidRPr="00A1087E">
        <w:rPr>
          <w:sz w:val="22"/>
          <w:szCs w:val="22"/>
        </w:rPr>
        <w:t>’</w:t>
      </w:r>
      <w:r w:rsidR="0038095E" w:rsidRPr="00A1087E">
        <w:rPr>
          <w:sz w:val="22"/>
          <w:szCs w:val="22"/>
        </w:rPr>
        <w:t xml:space="preserve"> </w:t>
      </w:r>
      <w:proofErr w:type="spellStart"/>
      <w:r w:rsidRPr="00A1087E">
        <w:rPr>
          <w:sz w:val="22"/>
          <w:szCs w:val="22"/>
        </w:rPr>
        <w:t>nun</w:t>
      </w:r>
      <w:proofErr w:type="spellEnd"/>
      <w:r w:rsidRPr="00A1087E">
        <w:rPr>
          <w:sz w:val="22"/>
          <w:szCs w:val="22"/>
        </w:rPr>
        <w:t xml:space="preserve"> 25. maddesi gereği</w:t>
      </w:r>
      <w:r w:rsidR="009A26A1" w:rsidRPr="00A1087E">
        <w:rPr>
          <w:sz w:val="22"/>
          <w:szCs w:val="22"/>
        </w:rPr>
        <w:t xml:space="preserve"> </w:t>
      </w:r>
      <w:r w:rsidR="00602822" w:rsidRPr="00A1087E">
        <w:t>isteklilerden, ihale konusu olan işin</w:t>
      </w:r>
      <w:r w:rsidR="00AA1DBC" w:rsidRPr="00A1087E">
        <w:t xml:space="preserve"> </w:t>
      </w:r>
      <w:r w:rsidR="001167B9">
        <w:t>başlangıç maliyetleri farkı olan</w:t>
      </w:r>
      <w:r w:rsidR="005A1CCB">
        <w:t xml:space="preserve"> Hurda bedeli – Yıkım Hizmet bedeli= </w:t>
      </w:r>
      <w:r w:rsidR="00315BDB">
        <w:rPr>
          <w:b/>
        </w:rPr>
        <w:t>4.764</w:t>
      </w:r>
      <w:r w:rsidR="00315BDB" w:rsidRPr="005D1754">
        <w:rPr>
          <w:b/>
        </w:rPr>
        <w:t>.</w:t>
      </w:r>
      <w:r w:rsidR="00315BDB">
        <w:rPr>
          <w:b/>
        </w:rPr>
        <w:t>480,35</w:t>
      </w:r>
      <w:r w:rsidR="00315BDB" w:rsidRPr="005D1754">
        <w:rPr>
          <w:b/>
        </w:rPr>
        <w:t xml:space="preserve"> </w:t>
      </w:r>
      <w:r w:rsidR="005A1CCB" w:rsidRPr="005A1CCB">
        <w:rPr>
          <w:b/>
        </w:rPr>
        <w:t>TL</w:t>
      </w:r>
      <w:r w:rsidR="005A1CCB">
        <w:t xml:space="preserve">’nin  </w:t>
      </w:r>
      <w:r w:rsidR="00602822" w:rsidRPr="00A1087E">
        <w:t>% 3'ü oranında geçici teminat alınır.</w:t>
      </w:r>
      <w:r w:rsidR="00A96427" w:rsidRPr="00A1087E">
        <w:rPr>
          <w:sz w:val="22"/>
          <w:szCs w:val="22"/>
        </w:rPr>
        <w:t xml:space="preserve"> Kesin teminat verilip</w:t>
      </w:r>
      <w:r w:rsidRPr="00A1087E">
        <w:rPr>
          <w:sz w:val="22"/>
          <w:szCs w:val="22"/>
        </w:rPr>
        <w:t xml:space="preserve"> sözleşme imzalandıktan </w:t>
      </w:r>
      <w:r w:rsidR="00E43924" w:rsidRPr="00A1087E">
        <w:rPr>
          <w:sz w:val="22"/>
          <w:szCs w:val="22"/>
        </w:rPr>
        <w:t>sonra geçici</w:t>
      </w:r>
      <w:r w:rsidR="009A26A1" w:rsidRPr="00A1087E">
        <w:rPr>
          <w:sz w:val="22"/>
          <w:szCs w:val="22"/>
        </w:rPr>
        <w:t xml:space="preserve"> teminat iade edilir.</w:t>
      </w:r>
    </w:p>
    <w:p w:rsidR="00061C56" w:rsidRPr="00A1087E" w:rsidRDefault="009A26A1" w:rsidP="005C6B78">
      <w:pPr>
        <w:widowControl w:val="0"/>
        <w:spacing w:before="240"/>
        <w:ind w:firstLine="708"/>
        <w:jc w:val="both"/>
        <w:outlineLvl w:val="1"/>
        <w:rPr>
          <w:noProof/>
          <w:sz w:val="22"/>
          <w:szCs w:val="22"/>
        </w:rPr>
      </w:pPr>
      <w:r w:rsidRPr="00A1087E">
        <w:rPr>
          <w:b/>
          <w:bCs/>
          <w:sz w:val="22"/>
          <w:szCs w:val="22"/>
        </w:rPr>
        <w:t>MADDE-</w:t>
      </w:r>
      <w:r w:rsidR="00F30A03" w:rsidRPr="00A1087E">
        <w:rPr>
          <w:b/>
          <w:bCs/>
          <w:sz w:val="22"/>
          <w:szCs w:val="22"/>
        </w:rPr>
        <w:t>6</w:t>
      </w:r>
      <w:r w:rsidR="004220DC" w:rsidRPr="00A1087E">
        <w:rPr>
          <w:noProof/>
          <w:sz w:val="22"/>
          <w:szCs w:val="22"/>
        </w:rPr>
        <w:t>-</w:t>
      </w:r>
      <w:r w:rsidR="0027533A" w:rsidRPr="00A1087E">
        <w:rPr>
          <w:noProof/>
          <w:sz w:val="22"/>
          <w:szCs w:val="22"/>
        </w:rPr>
        <w:t xml:space="preserve"> </w:t>
      </w:r>
    </w:p>
    <w:p w:rsidR="00061C56" w:rsidRPr="00A1087E" w:rsidRDefault="0027533A" w:rsidP="005C6B78">
      <w:pPr>
        <w:pStyle w:val="ListeParagraf"/>
        <w:widowControl w:val="0"/>
        <w:numPr>
          <w:ilvl w:val="0"/>
          <w:numId w:val="6"/>
        </w:numPr>
        <w:spacing w:before="240"/>
        <w:jc w:val="both"/>
        <w:outlineLvl w:val="1"/>
        <w:rPr>
          <w:noProof/>
          <w:sz w:val="22"/>
          <w:szCs w:val="22"/>
        </w:rPr>
      </w:pPr>
      <w:r w:rsidRPr="00A1087E">
        <w:rPr>
          <w:noProof/>
          <w:sz w:val="22"/>
          <w:szCs w:val="22"/>
        </w:rPr>
        <w:t>İhale üzerinde kalan</w:t>
      </w:r>
      <w:r w:rsidR="009A26A1" w:rsidRPr="00A1087E">
        <w:rPr>
          <w:b/>
          <w:noProof/>
          <w:sz w:val="22"/>
          <w:szCs w:val="22"/>
        </w:rPr>
        <w:t xml:space="preserve"> </w:t>
      </w:r>
      <w:r w:rsidR="008F134F" w:rsidRPr="00A1087E">
        <w:rPr>
          <w:noProof/>
          <w:sz w:val="22"/>
          <w:szCs w:val="22"/>
        </w:rPr>
        <w:t>yükleniciden</w:t>
      </w:r>
      <w:r w:rsidR="009A26A1" w:rsidRPr="00A1087E">
        <w:rPr>
          <w:noProof/>
          <w:sz w:val="22"/>
          <w:szCs w:val="22"/>
        </w:rPr>
        <w:t xml:space="preserve"> s</w:t>
      </w:r>
      <w:r w:rsidR="009A26A1" w:rsidRPr="00A1087E">
        <w:rPr>
          <w:sz w:val="22"/>
          <w:szCs w:val="22"/>
        </w:rPr>
        <w:t xml:space="preserve">özleşme düzenlenmeden önce ihale bedeli üzerinden </w:t>
      </w:r>
      <w:r w:rsidR="00F53EEF">
        <w:rPr>
          <w:b/>
          <w:sz w:val="22"/>
          <w:szCs w:val="22"/>
        </w:rPr>
        <w:t xml:space="preserve"> % 15</w:t>
      </w:r>
      <w:r w:rsidR="009A26A1" w:rsidRPr="00A1087E">
        <w:rPr>
          <w:b/>
          <w:sz w:val="22"/>
          <w:szCs w:val="22"/>
        </w:rPr>
        <w:t xml:space="preserve"> </w:t>
      </w:r>
      <w:r w:rsidR="009A26A1" w:rsidRPr="00A1087E">
        <w:rPr>
          <w:sz w:val="22"/>
          <w:szCs w:val="22"/>
        </w:rPr>
        <w:t xml:space="preserve"> (yüzde </w:t>
      </w:r>
      <w:proofErr w:type="spellStart"/>
      <w:r w:rsidR="00F53EEF">
        <w:rPr>
          <w:sz w:val="22"/>
          <w:szCs w:val="22"/>
        </w:rPr>
        <w:t>onbeş</w:t>
      </w:r>
      <w:proofErr w:type="spellEnd"/>
      <w:r w:rsidR="009A26A1" w:rsidRPr="00A1087E">
        <w:rPr>
          <w:sz w:val="22"/>
          <w:szCs w:val="22"/>
        </w:rPr>
        <w:t>) oranında kesin teminat alınır.</w:t>
      </w:r>
      <w:r w:rsidR="00774575" w:rsidRPr="00A1087E">
        <w:rPr>
          <w:sz w:val="22"/>
          <w:szCs w:val="22"/>
        </w:rPr>
        <w:t xml:space="preserve"> </w:t>
      </w:r>
    </w:p>
    <w:p w:rsidR="00061C56" w:rsidRPr="00A1087E" w:rsidRDefault="00774575" w:rsidP="005C6B78">
      <w:pPr>
        <w:pStyle w:val="ListeParagraf"/>
        <w:widowControl w:val="0"/>
        <w:numPr>
          <w:ilvl w:val="0"/>
          <w:numId w:val="6"/>
        </w:numPr>
        <w:spacing w:before="240"/>
        <w:jc w:val="both"/>
        <w:outlineLvl w:val="1"/>
        <w:rPr>
          <w:noProof/>
          <w:sz w:val="22"/>
          <w:szCs w:val="22"/>
        </w:rPr>
      </w:pPr>
      <w:r w:rsidRPr="00A1087E">
        <w:rPr>
          <w:sz w:val="22"/>
          <w:szCs w:val="22"/>
        </w:rPr>
        <w:t>İhale</w:t>
      </w:r>
      <w:r w:rsidR="00C33E48" w:rsidRPr="00A1087E">
        <w:rPr>
          <w:sz w:val="22"/>
          <w:szCs w:val="22"/>
        </w:rPr>
        <w:t xml:space="preserve"> </w:t>
      </w:r>
      <w:r w:rsidRPr="00A1087E">
        <w:rPr>
          <w:sz w:val="22"/>
          <w:szCs w:val="22"/>
        </w:rPr>
        <w:t>üzerinde</w:t>
      </w:r>
      <w:r w:rsidR="003B3D30" w:rsidRPr="00A1087E">
        <w:rPr>
          <w:sz w:val="22"/>
          <w:szCs w:val="22"/>
        </w:rPr>
        <w:t xml:space="preserve"> kalan istekliye ait kesin</w:t>
      </w:r>
      <w:r w:rsidR="00AB36D7" w:rsidRPr="00A1087E">
        <w:rPr>
          <w:sz w:val="22"/>
          <w:szCs w:val="22"/>
        </w:rPr>
        <w:t xml:space="preserve"> ve ek kesin</w:t>
      </w:r>
      <w:r w:rsidR="003B3D30" w:rsidRPr="00A1087E">
        <w:rPr>
          <w:sz w:val="22"/>
          <w:szCs w:val="22"/>
        </w:rPr>
        <w:t xml:space="preserve"> teminat</w:t>
      </w:r>
      <w:r w:rsidR="008F134F" w:rsidRPr="00A1087E">
        <w:rPr>
          <w:sz w:val="22"/>
          <w:szCs w:val="22"/>
        </w:rPr>
        <w:t>,</w:t>
      </w:r>
      <w:r w:rsidR="003B3D30" w:rsidRPr="00A1087E">
        <w:rPr>
          <w:sz w:val="22"/>
          <w:szCs w:val="22"/>
        </w:rPr>
        <w:t xml:space="preserve"> yıkım işinin sözleşme hükümlerine uygun olarak yerine getirilmesi sonrası </w:t>
      </w:r>
      <w:r w:rsidR="00F62FB0" w:rsidRPr="00A1087E">
        <w:rPr>
          <w:sz w:val="22"/>
          <w:szCs w:val="22"/>
        </w:rPr>
        <w:t>Gençlik ve Spor İl Müdürlüğü tarafından</w:t>
      </w:r>
      <w:r w:rsidR="00A26011" w:rsidRPr="00A1087E">
        <w:rPr>
          <w:sz w:val="22"/>
          <w:szCs w:val="22"/>
        </w:rPr>
        <w:t xml:space="preserve"> görevlendirilen</w:t>
      </w:r>
      <w:r w:rsidR="00F62FB0" w:rsidRPr="00A1087E">
        <w:rPr>
          <w:sz w:val="22"/>
          <w:szCs w:val="22"/>
        </w:rPr>
        <w:t xml:space="preserve"> </w:t>
      </w:r>
      <w:r w:rsidR="00A26011" w:rsidRPr="00A1087E">
        <w:rPr>
          <w:sz w:val="22"/>
          <w:szCs w:val="22"/>
        </w:rPr>
        <w:t>personelin</w:t>
      </w:r>
      <w:r w:rsidR="008F134F" w:rsidRPr="00A1087E">
        <w:rPr>
          <w:sz w:val="22"/>
          <w:szCs w:val="22"/>
        </w:rPr>
        <w:t xml:space="preserve"> işin</w:t>
      </w:r>
      <w:r w:rsidR="0027533A" w:rsidRPr="00A1087E">
        <w:rPr>
          <w:sz w:val="22"/>
          <w:szCs w:val="22"/>
        </w:rPr>
        <w:t xml:space="preserve"> sözleşme şartlarına uygun olarak bitirilip saha güvenli ve temi</w:t>
      </w:r>
      <w:r w:rsidR="008D0A4C" w:rsidRPr="00A1087E">
        <w:rPr>
          <w:sz w:val="22"/>
          <w:szCs w:val="22"/>
        </w:rPr>
        <w:t>z bir şekilde teslim edildiğine</w:t>
      </w:r>
      <w:r w:rsidR="003B3D30" w:rsidRPr="00A1087E">
        <w:rPr>
          <w:sz w:val="22"/>
          <w:szCs w:val="22"/>
        </w:rPr>
        <w:t xml:space="preserve"> ilişkin </w:t>
      </w:r>
      <w:r w:rsidR="00F62FB0" w:rsidRPr="00A1087E">
        <w:rPr>
          <w:sz w:val="22"/>
          <w:szCs w:val="22"/>
        </w:rPr>
        <w:t xml:space="preserve">kabul </w:t>
      </w:r>
      <w:r w:rsidR="003B3D30" w:rsidRPr="00A1087E">
        <w:rPr>
          <w:sz w:val="22"/>
          <w:szCs w:val="22"/>
        </w:rPr>
        <w:t>tutanağın</w:t>
      </w:r>
      <w:r w:rsidR="00F62FB0" w:rsidRPr="00A1087E">
        <w:rPr>
          <w:sz w:val="22"/>
          <w:szCs w:val="22"/>
        </w:rPr>
        <w:t>ın</w:t>
      </w:r>
      <w:r w:rsidR="003B3D30" w:rsidRPr="00A1087E">
        <w:rPr>
          <w:sz w:val="22"/>
          <w:szCs w:val="22"/>
        </w:rPr>
        <w:t xml:space="preserve"> </w:t>
      </w:r>
      <w:r w:rsidR="00C0231B" w:rsidRPr="00A1087E">
        <w:rPr>
          <w:sz w:val="22"/>
          <w:szCs w:val="22"/>
        </w:rPr>
        <w:t>ihale yetkilisince onaylanması</w:t>
      </w:r>
      <w:r w:rsidR="00E43924" w:rsidRPr="00A1087E">
        <w:rPr>
          <w:sz w:val="22"/>
          <w:szCs w:val="22"/>
        </w:rPr>
        <w:t xml:space="preserve"> sonrası</w:t>
      </w:r>
      <w:r w:rsidR="00C0231B" w:rsidRPr="00A1087E">
        <w:rPr>
          <w:sz w:val="22"/>
          <w:szCs w:val="22"/>
        </w:rPr>
        <w:t xml:space="preserve"> yarısı ve SGK ilişiksizlik belgesinin Gençlik ve Spor İl Müdürlüğü’ne ulaşması sonrası kalan yarısı</w:t>
      </w:r>
      <w:r w:rsidR="00995203" w:rsidRPr="00A1087E">
        <w:rPr>
          <w:sz w:val="22"/>
          <w:szCs w:val="22"/>
        </w:rPr>
        <w:t xml:space="preserve"> </w:t>
      </w:r>
      <w:r w:rsidR="0027533A" w:rsidRPr="00A1087E">
        <w:rPr>
          <w:sz w:val="22"/>
          <w:szCs w:val="22"/>
        </w:rPr>
        <w:t xml:space="preserve">Sözleşme Hükümlerine uygun olarak </w:t>
      </w:r>
      <w:proofErr w:type="gramStart"/>
      <w:r w:rsidR="0027533A" w:rsidRPr="00A1087E">
        <w:rPr>
          <w:sz w:val="22"/>
          <w:szCs w:val="22"/>
        </w:rPr>
        <w:t>yükleniciye</w:t>
      </w:r>
      <w:r w:rsidR="00E43924" w:rsidRPr="00A1087E">
        <w:rPr>
          <w:sz w:val="22"/>
          <w:szCs w:val="22"/>
        </w:rPr>
        <w:t xml:space="preserve"> </w:t>
      </w:r>
      <w:r w:rsidR="003B3D30" w:rsidRPr="00A1087E">
        <w:rPr>
          <w:sz w:val="22"/>
          <w:szCs w:val="22"/>
        </w:rPr>
        <w:t xml:space="preserve"> iade</w:t>
      </w:r>
      <w:proofErr w:type="gramEnd"/>
      <w:r w:rsidR="003B3D30" w:rsidRPr="00A1087E">
        <w:rPr>
          <w:sz w:val="22"/>
          <w:szCs w:val="22"/>
        </w:rPr>
        <w:t xml:space="preserve"> edilir.</w:t>
      </w:r>
    </w:p>
    <w:p w:rsidR="00061C56" w:rsidRPr="00A1087E" w:rsidRDefault="00423FE4" w:rsidP="005C6B78">
      <w:pPr>
        <w:pStyle w:val="ListeParagraf"/>
        <w:widowControl w:val="0"/>
        <w:numPr>
          <w:ilvl w:val="0"/>
          <w:numId w:val="6"/>
        </w:numPr>
        <w:spacing w:before="240"/>
        <w:jc w:val="both"/>
        <w:outlineLvl w:val="1"/>
        <w:rPr>
          <w:noProof/>
          <w:sz w:val="22"/>
          <w:szCs w:val="22"/>
        </w:rPr>
      </w:pPr>
      <w:r w:rsidRPr="00A1087E">
        <w:rPr>
          <w:b/>
          <w:bCs/>
          <w:sz w:val="22"/>
          <w:szCs w:val="22"/>
        </w:rPr>
        <w:lastRenderedPageBreak/>
        <w:t xml:space="preserve">Ayrıca </w:t>
      </w:r>
      <w:r w:rsidR="00A552A5" w:rsidRPr="00A1087E">
        <w:rPr>
          <w:b/>
          <w:bCs/>
          <w:sz w:val="22"/>
          <w:szCs w:val="22"/>
        </w:rPr>
        <w:t>ihale üzerinde kalan yüklenici</w:t>
      </w:r>
      <w:r w:rsidRPr="00A1087E">
        <w:rPr>
          <w:b/>
          <w:bCs/>
          <w:sz w:val="22"/>
          <w:szCs w:val="22"/>
        </w:rPr>
        <w:t xml:space="preserve"> firma</w:t>
      </w:r>
      <w:r w:rsidR="00285B91" w:rsidRPr="00A1087E">
        <w:rPr>
          <w:b/>
          <w:bCs/>
          <w:sz w:val="22"/>
          <w:szCs w:val="22"/>
        </w:rPr>
        <w:t xml:space="preserve"> sözleşme</w:t>
      </w:r>
      <w:r w:rsidR="005B6217">
        <w:rPr>
          <w:b/>
          <w:bCs/>
          <w:sz w:val="22"/>
          <w:szCs w:val="22"/>
        </w:rPr>
        <w:t xml:space="preserve"> tutarı üzerinden </w:t>
      </w:r>
      <w:r w:rsidRPr="00A1087E">
        <w:rPr>
          <w:b/>
          <w:bCs/>
          <w:sz w:val="22"/>
          <w:szCs w:val="22"/>
        </w:rPr>
        <w:t xml:space="preserve">kesin teminat ile birlikte </w:t>
      </w:r>
      <w:r w:rsidR="005B6217">
        <w:rPr>
          <w:b/>
          <w:bCs/>
          <w:sz w:val="22"/>
          <w:szCs w:val="22"/>
        </w:rPr>
        <w:t>500</w:t>
      </w:r>
      <w:r w:rsidR="00E51127" w:rsidRPr="00A1087E">
        <w:rPr>
          <w:b/>
          <w:bCs/>
          <w:sz w:val="22"/>
          <w:szCs w:val="22"/>
        </w:rPr>
        <w:t>.000,00 TL.</w:t>
      </w:r>
      <w:r w:rsidRPr="00A1087E">
        <w:rPr>
          <w:b/>
          <w:bCs/>
          <w:sz w:val="22"/>
          <w:szCs w:val="22"/>
        </w:rPr>
        <w:t xml:space="preserve"> </w:t>
      </w:r>
      <w:r w:rsidR="002406B7" w:rsidRPr="00A1087E">
        <w:rPr>
          <w:b/>
          <w:bCs/>
          <w:sz w:val="22"/>
          <w:szCs w:val="22"/>
        </w:rPr>
        <w:t>(</w:t>
      </w:r>
      <w:proofErr w:type="spellStart"/>
      <w:r w:rsidR="005B6217">
        <w:rPr>
          <w:b/>
          <w:bCs/>
          <w:sz w:val="22"/>
          <w:szCs w:val="22"/>
        </w:rPr>
        <w:t>Beş</w:t>
      </w:r>
      <w:r w:rsidR="002406B7" w:rsidRPr="00A1087E">
        <w:rPr>
          <w:b/>
          <w:bCs/>
          <w:sz w:val="22"/>
          <w:szCs w:val="22"/>
        </w:rPr>
        <w:t>yüz</w:t>
      </w:r>
      <w:r w:rsidR="00E72DE0" w:rsidRPr="00A1087E">
        <w:rPr>
          <w:b/>
          <w:bCs/>
          <w:sz w:val="22"/>
          <w:szCs w:val="22"/>
        </w:rPr>
        <w:t>binTL</w:t>
      </w:r>
      <w:proofErr w:type="spellEnd"/>
      <w:r w:rsidR="00E72DE0" w:rsidRPr="00A1087E">
        <w:rPr>
          <w:b/>
          <w:bCs/>
          <w:sz w:val="22"/>
          <w:szCs w:val="22"/>
        </w:rPr>
        <w:t xml:space="preserve">) </w:t>
      </w:r>
      <w:r w:rsidR="00061C56" w:rsidRPr="00A1087E">
        <w:rPr>
          <w:b/>
          <w:bCs/>
          <w:sz w:val="22"/>
          <w:szCs w:val="22"/>
        </w:rPr>
        <w:t>Ek Teminat</w:t>
      </w:r>
      <w:r w:rsidR="008C2D23" w:rsidRPr="00A1087E">
        <w:rPr>
          <w:b/>
          <w:bCs/>
          <w:sz w:val="22"/>
          <w:szCs w:val="22"/>
        </w:rPr>
        <w:t>ı</w:t>
      </w:r>
      <w:r w:rsidRPr="00A1087E">
        <w:rPr>
          <w:b/>
          <w:bCs/>
          <w:sz w:val="22"/>
          <w:szCs w:val="22"/>
        </w:rPr>
        <w:t xml:space="preserve"> ( Teminat Mektubu verilmesi halinde limit içi ve süresiz olacak.) İdareye vermek zorundadır.</w:t>
      </w:r>
      <w:r w:rsidR="0029166E" w:rsidRPr="00A1087E">
        <w:rPr>
          <w:bCs/>
          <w:sz w:val="22"/>
          <w:szCs w:val="22"/>
        </w:rPr>
        <w:t xml:space="preserve"> </w:t>
      </w:r>
    </w:p>
    <w:p w:rsidR="00061C56" w:rsidRPr="00A1087E" w:rsidRDefault="00423FE4" w:rsidP="005C6B78">
      <w:pPr>
        <w:pStyle w:val="ListeParagraf"/>
        <w:widowControl w:val="0"/>
        <w:numPr>
          <w:ilvl w:val="0"/>
          <w:numId w:val="6"/>
        </w:numPr>
        <w:spacing w:before="240"/>
        <w:jc w:val="both"/>
        <w:outlineLvl w:val="1"/>
        <w:rPr>
          <w:noProof/>
          <w:sz w:val="22"/>
          <w:szCs w:val="22"/>
        </w:rPr>
      </w:pPr>
      <w:r w:rsidRPr="00A1087E">
        <w:rPr>
          <w:bCs/>
          <w:sz w:val="22"/>
          <w:szCs w:val="22"/>
        </w:rPr>
        <w:t>Yüklenici firma işe başladıktan sonra işe</w:t>
      </w:r>
      <w:r w:rsidR="00CF6426" w:rsidRPr="00A1087E">
        <w:rPr>
          <w:bCs/>
          <w:sz w:val="22"/>
          <w:szCs w:val="22"/>
        </w:rPr>
        <w:t xml:space="preserve"> </w:t>
      </w:r>
      <w:r w:rsidRPr="00A1087E">
        <w:rPr>
          <w:bCs/>
          <w:sz w:val="22"/>
          <w:szCs w:val="22"/>
        </w:rPr>
        <w:t>yarayacak malzemeleri s</w:t>
      </w:r>
      <w:r w:rsidR="00CF6426" w:rsidRPr="00A1087E">
        <w:rPr>
          <w:bCs/>
          <w:sz w:val="22"/>
          <w:szCs w:val="22"/>
        </w:rPr>
        <w:t xml:space="preserve">öküp, yıkımı yarım bırakması </w:t>
      </w:r>
      <w:r w:rsidR="008B04E0" w:rsidRPr="00A1087E">
        <w:rPr>
          <w:bCs/>
          <w:sz w:val="22"/>
          <w:szCs w:val="22"/>
        </w:rPr>
        <w:t>veya işletmede çalışan cihaz</w:t>
      </w:r>
      <w:r w:rsidR="003A7F71" w:rsidRPr="00A1087E">
        <w:rPr>
          <w:bCs/>
          <w:sz w:val="22"/>
          <w:szCs w:val="22"/>
        </w:rPr>
        <w:t>,</w:t>
      </w:r>
      <w:r w:rsidR="008B04E0" w:rsidRPr="00A1087E">
        <w:rPr>
          <w:bCs/>
          <w:sz w:val="22"/>
          <w:szCs w:val="22"/>
        </w:rPr>
        <w:t xml:space="preserve"> tesisat</w:t>
      </w:r>
      <w:r w:rsidR="003A7F71" w:rsidRPr="00A1087E">
        <w:rPr>
          <w:bCs/>
          <w:sz w:val="22"/>
          <w:szCs w:val="22"/>
        </w:rPr>
        <w:t>,</w:t>
      </w:r>
      <w:r w:rsidR="008B04E0" w:rsidRPr="00A1087E">
        <w:rPr>
          <w:bCs/>
          <w:sz w:val="22"/>
          <w:szCs w:val="22"/>
        </w:rPr>
        <w:t xml:space="preserve"> sistem ve diğer binalara hasar vermesi halinde </w:t>
      </w:r>
      <w:r w:rsidR="00061C56" w:rsidRPr="00A1087E">
        <w:rPr>
          <w:bCs/>
          <w:sz w:val="22"/>
          <w:szCs w:val="22"/>
        </w:rPr>
        <w:t xml:space="preserve">ek </w:t>
      </w:r>
      <w:r w:rsidR="008B04E0" w:rsidRPr="00A1087E">
        <w:rPr>
          <w:bCs/>
          <w:sz w:val="22"/>
          <w:szCs w:val="22"/>
        </w:rPr>
        <w:t>teminatından tazmin ve tahsil edilecek olup kalan miktar</w:t>
      </w:r>
      <w:r w:rsidR="00CF6426" w:rsidRPr="00A1087E">
        <w:rPr>
          <w:bCs/>
          <w:sz w:val="22"/>
          <w:szCs w:val="22"/>
        </w:rPr>
        <w:t xml:space="preserve"> kabulden sonra kendisine iade edilecektir.</w:t>
      </w:r>
    </w:p>
    <w:p w:rsidR="009A26A1" w:rsidRPr="00A1087E" w:rsidRDefault="00CF6426" w:rsidP="005C6B78">
      <w:pPr>
        <w:pStyle w:val="ListeParagraf"/>
        <w:widowControl w:val="0"/>
        <w:numPr>
          <w:ilvl w:val="0"/>
          <w:numId w:val="6"/>
        </w:numPr>
        <w:jc w:val="both"/>
        <w:outlineLvl w:val="1"/>
        <w:rPr>
          <w:noProof/>
          <w:sz w:val="22"/>
          <w:szCs w:val="22"/>
        </w:rPr>
      </w:pPr>
      <w:r w:rsidRPr="00A1087E">
        <w:rPr>
          <w:bCs/>
          <w:sz w:val="22"/>
          <w:szCs w:val="22"/>
        </w:rPr>
        <w:t>Oluşabilecek hasarları yüklenici aslına uygun şekilde gidermekle yükümlüdür. Yüklenici yükümlülüğünü yerine getirmediği tak</w:t>
      </w:r>
      <w:r w:rsidR="00EE0260" w:rsidRPr="00A1087E">
        <w:rPr>
          <w:bCs/>
          <w:sz w:val="22"/>
          <w:szCs w:val="22"/>
        </w:rPr>
        <w:t>d</w:t>
      </w:r>
      <w:r w:rsidRPr="00A1087E">
        <w:rPr>
          <w:bCs/>
          <w:sz w:val="22"/>
          <w:szCs w:val="22"/>
        </w:rPr>
        <w:t xml:space="preserve">irde </w:t>
      </w:r>
      <w:r w:rsidR="00061C56" w:rsidRPr="00A1087E">
        <w:rPr>
          <w:bCs/>
          <w:sz w:val="22"/>
          <w:szCs w:val="22"/>
        </w:rPr>
        <w:t>ek</w:t>
      </w:r>
      <w:r w:rsidRPr="00A1087E">
        <w:rPr>
          <w:bCs/>
          <w:sz w:val="22"/>
          <w:szCs w:val="22"/>
        </w:rPr>
        <w:t xml:space="preserve"> te</w:t>
      </w:r>
      <w:r w:rsidR="00E51127" w:rsidRPr="00A1087E">
        <w:rPr>
          <w:bCs/>
          <w:sz w:val="22"/>
          <w:szCs w:val="22"/>
        </w:rPr>
        <w:t>min</w:t>
      </w:r>
      <w:r w:rsidR="00061C56" w:rsidRPr="00A1087E">
        <w:rPr>
          <w:bCs/>
          <w:sz w:val="22"/>
          <w:szCs w:val="22"/>
        </w:rPr>
        <w:t>at</w:t>
      </w:r>
      <w:r w:rsidR="00F62FB0" w:rsidRPr="00A1087E">
        <w:rPr>
          <w:bCs/>
          <w:sz w:val="22"/>
          <w:szCs w:val="22"/>
        </w:rPr>
        <w:t xml:space="preserve"> olarak alınan tutardan </w:t>
      </w:r>
      <w:r w:rsidRPr="00A1087E">
        <w:rPr>
          <w:bCs/>
          <w:sz w:val="22"/>
          <w:szCs w:val="22"/>
        </w:rPr>
        <w:t xml:space="preserve">idare hasarları kendi çalışması </w:t>
      </w:r>
      <w:r w:rsidR="008B04E0" w:rsidRPr="00A1087E">
        <w:rPr>
          <w:bCs/>
          <w:sz w:val="22"/>
          <w:szCs w:val="22"/>
        </w:rPr>
        <w:t>veya mahallen diğer firmalara yaptırarak</w:t>
      </w:r>
      <w:r w:rsidRPr="00A1087E">
        <w:rPr>
          <w:bCs/>
          <w:sz w:val="22"/>
          <w:szCs w:val="22"/>
        </w:rPr>
        <w:t xml:space="preserve"> giderme hakkına sahiptir.</w:t>
      </w:r>
      <w:r w:rsidR="00061C56" w:rsidRPr="00A1087E">
        <w:rPr>
          <w:bCs/>
          <w:sz w:val="22"/>
          <w:szCs w:val="22"/>
        </w:rPr>
        <w:t xml:space="preserve"> </w:t>
      </w:r>
      <w:r w:rsidR="00231629" w:rsidRPr="00A1087E">
        <w:rPr>
          <w:sz w:val="22"/>
          <w:szCs w:val="22"/>
        </w:rPr>
        <w:t>Geçici,</w:t>
      </w:r>
      <w:r w:rsidR="009A26A1" w:rsidRPr="00A1087E">
        <w:rPr>
          <w:sz w:val="22"/>
          <w:szCs w:val="22"/>
        </w:rPr>
        <w:t xml:space="preserve"> kesin</w:t>
      </w:r>
      <w:r w:rsidR="00231629" w:rsidRPr="00A1087E">
        <w:rPr>
          <w:sz w:val="22"/>
          <w:szCs w:val="22"/>
        </w:rPr>
        <w:t xml:space="preserve"> ve ek kesin</w:t>
      </w:r>
      <w:r w:rsidR="009A26A1" w:rsidRPr="00A1087E">
        <w:rPr>
          <w:sz w:val="22"/>
          <w:szCs w:val="22"/>
        </w:rPr>
        <w:t xml:space="preserve"> teminat olarak kabul edilecek değerler aşağıda gösterilmiştir.</w:t>
      </w:r>
    </w:p>
    <w:p w:rsidR="00F30A03" w:rsidRPr="00A1087E" w:rsidRDefault="00061C56" w:rsidP="005C6B78">
      <w:pPr>
        <w:spacing w:line="240" w:lineRule="atLeast"/>
        <w:ind w:firstLine="708"/>
        <w:jc w:val="both"/>
        <w:rPr>
          <w:sz w:val="22"/>
          <w:szCs w:val="22"/>
        </w:rPr>
      </w:pPr>
      <w:r w:rsidRPr="00A1087E">
        <w:rPr>
          <w:sz w:val="22"/>
          <w:szCs w:val="22"/>
        </w:rPr>
        <w:t>e-1</w:t>
      </w:r>
      <w:r w:rsidR="009A26A1" w:rsidRPr="00A1087E">
        <w:rPr>
          <w:sz w:val="22"/>
          <w:szCs w:val="22"/>
        </w:rPr>
        <w:t xml:space="preserve">) Tedavüldeki Türk Parası, </w:t>
      </w:r>
    </w:p>
    <w:p w:rsidR="009A26A1" w:rsidRPr="00A1087E" w:rsidRDefault="00061C56" w:rsidP="005C6B78">
      <w:pPr>
        <w:spacing w:line="240" w:lineRule="atLeast"/>
        <w:ind w:firstLine="708"/>
        <w:jc w:val="both"/>
        <w:rPr>
          <w:sz w:val="22"/>
          <w:szCs w:val="22"/>
        </w:rPr>
      </w:pPr>
      <w:r w:rsidRPr="00A1087E">
        <w:rPr>
          <w:sz w:val="22"/>
          <w:szCs w:val="22"/>
        </w:rPr>
        <w:t>e-2</w:t>
      </w:r>
      <w:r w:rsidR="009A26A1" w:rsidRPr="00A1087E">
        <w:rPr>
          <w:sz w:val="22"/>
          <w:szCs w:val="22"/>
        </w:rPr>
        <w:t xml:space="preserve">) Bankalar ve özel finans kurumlarının verecekleri </w:t>
      </w:r>
      <w:r w:rsidR="0057442C" w:rsidRPr="00A1087E">
        <w:rPr>
          <w:sz w:val="22"/>
          <w:szCs w:val="22"/>
        </w:rPr>
        <w:t xml:space="preserve">limit içi ve </w:t>
      </w:r>
      <w:r w:rsidR="009A26A1" w:rsidRPr="00A1087E">
        <w:rPr>
          <w:sz w:val="22"/>
          <w:szCs w:val="22"/>
        </w:rPr>
        <w:t xml:space="preserve">süresiz teminat mektupları, </w:t>
      </w:r>
    </w:p>
    <w:p w:rsidR="0044592A" w:rsidRPr="00A1087E" w:rsidRDefault="00061C56" w:rsidP="005C6B78">
      <w:pPr>
        <w:spacing w:line="240" w:lineRule="atLeast"/>
        <w:ind w:firstLine="708"/>
        <w:jc w:val="both"/>
        <w:rPr>
          <w:sz w:val="22"/>
          <w:szCs w:val="22"/>
        </w:rPr>
      </w:pPr>
      <w:r w:rsidRPr="00A1087E">
        <w:rPr>
          <w:sz w:val="22"/>
          <w:szCs w:val="22"/>
        </w:rPr>
        <w:t>e-3)</w:t>
      </w:r>
      <w:r w:rsidR="009A26A1" w:rsidRPr="00A1087E">
        <w:rPr>
          <w:sz w:val="22"/>
          <w:szCs w:val="22"/>
        </w:rPr>
        <w:t xml:space="preserve"> Hazine Müsteşarlığınca ihraç edilen Devlet iç borçlanma senetleri veya bu senetler yerine düzenlenen belgeler (Nominal bedele faiz </w:t>
      </w:r>
      <w:proofErr w:type="gramStart"/>
      <w:r w:rsidR="009A26A1" w:rsidRPr="00A1087E">
        <w:rPr>
          <w:sz w:val="22"/>
          <w:szCs w:val="22"/>
        </w:rPr>
        <w:t>dahil</w:t>
      </w:r>
      <w:proofErr w:type="gramEnd"/>
      <w:r w:rsidR="009A26A1" w:rsidRPr="00A1087E">
        <w:rPr>
          <w:sz w:val="22"/>
          <w:szCs w:val="22"/>
        </w:rPr>
        <w:t xml:space="preserve"> edilerek ihraç edilmiş ise bu işlemlerde anaparaya tekabül eden satış değerleri esas alınır).</w:t>
      </w:r>
    </w:p>
    <w:p w:rsidR="009A26A1" w:rsidRPr="00A1087E" w:rsidRDefault="009A26A1" w:rsidP="005C6B78">
      <w:pPr>
        <w:pStyle w:val="ListeParagraf"/>
        <w:numPr>
          <w:ilvl w:val="0"/>
          <w:numId w:val="6"/>
        </w:numPr>
        <w:spacing w:line="240" w:lineRule="atLeast"/>
        <w:ind w:hanging="294"/>
        <w:jc w:val="both"/>
        <w:rPr>
          <w:sz w:val="22"/>
          <w:szCs w:val="22"/>
        </w:rPr>
      </w:pPr>
      <w:r w:rsidRPr="00A1087E">
        <w:rPr>
          <w:sz w:val="22"/>
          <w:szCs w:val="22"/>
        </w:rPr>
        <w:t xml:space="preserve">Bankalarca ve özel finans kurumlarınca verilen teminat mektupları dışındaki teminatların istekliler tarafından </w:t>
      </w:r>
      <w:r w:rsidR="00403974" w:rsidRPr="00A1087E">
        <w:rPr>
          <w:sz w:val="22"/>
          <w:szCs w:val="22"/>
        </w:rPr>
        <w:t xml:space="preserve">Mersin </w:t>
      </w:r>
      <w:r w:rsidR="00F62FB0" w:rsidRPr="00A1087E">
        <w:rPr>
          <w:sz w:val="22"/>
          <w:szCs w:val="22"/>
        </w:rPr>
        <w:t>Gençlik ve Spor İl Müdürlüğü hesabına</w:t>
      </w:r>
      <w:r w:rsidRPr="00A1087E">
        <w:rPr>
          <w:sz w:val="22"/>
          <w:szCs w:val="22"/>
        </w:rPr>
        <w:t xml:space="preserve"> yatırılması zorunlu olup, bunlar komisyonlarca teslim alınamaz. Üzerlerine ihale yapılanların teminat mektupları ihaleden sonra </w:t>
      </w:r>
      <w:r w:rsidR="00F62FB0" w:rsidRPr="00A1087E">
        <w:rPr>
          <w:sz w:val="22"/>
          <w:szCs w:val="22"/>
        </w:rPr>
        <w:t xml:space="preserve">Gençlik ve Spor İl Müdürlüğü </w:t>
      </w:r>
      <w:r w:rsidR="00D46B40" w:rsidRPr="00A1087E">
        <w:rPr>
          <w:sz w:val="22"/>
          <w:szCs w:val="22"/>
        </w:rPr>
        <w:t>Mali İşler Şube Müdürlüğüne</w:t>
      </w:r>
      <w:r w:rsidRPr="00A1087E">
        <w:rPr>
          <w:sz w:val="22"/>
          <w:szCs w:val="22"/>
        </w:rPr>
        <w:t xml:space="preserve"> teslim edilir ve üzerlerine ihale yapılmayan isteklilerin geçici teminatları hemen geri verilir. Her ne suretle olursa olsun idarece alınan teminatlar haczedilemez ve üzerine ihtiyati tedbir konulamaz. </w:t>
      </w:r>
    </w:p>
    <w:p w:rsidR="00CA1DCC" w:rsidRPr="00A1087E" w:rsidRDefault="009A26A1" w:rsidP="005C6B78">
      <w:pPr>
        <w:shd w:val="clear" w:color="auto" w:fill="FFFFFF"/>
        <w:spacing w:before="240"/>
        <w:ind w:firstLine="708"/>
        <w:jc w:val="both"/>
        <w:rPr>
          <w:sz w:val="22"/>
          <w:szCs w:val="22"/>
        </w:rPr>
      </w:pPr>
      <w:r w:rsidRPr="00A1087E">
        <w:rPr>
          <w:b/>
          <w:bCs/>
          <w:sz w:val="22"/>
          <w:szCs w:val="22"/>
        </w:rPr>
        <w:t>MADDE-</w:t>
      </w:r>
      <w:r w:rsidR="00F30A03" w:rsidRPr="00A1087E">
        <w:rPr>
          <w:b/>
          <w:bCs/>
          <w:sz w:val="22"/>
          <w:szCs w:val="22"/>
        </w:rPr>
        <w:t>7</w:t>
      </w:r>
      <w:r w:rsidR="00F6492A" w:rsidRPr="00A1087E">
        <w:rPr>
          <w:b/>
          <w:bCs/>
          <w:sz w:val="22"/>
          <w:szCs w:val="22"/>
        </w:rPr>
        <w:t>-</w:t>
      </w:r>
      <w:r w:rsidRPr="00A1087E">
        <w:rPr>
          <w:noProof/>
          <w:sz w:val="22"/>
          <w:szCs w:val="22"/>
        </w:rPr>
        <w:t xml:space="preserve"> </w:t>
      </w:r>
      <w:r w:rsidRPr="00A1087E">
        <w:rPr>
          <w:sz w:val="22"/>
          <w:szCs w:val="22"/>
        </w:rPr>
        <w:t xml:space="preserve">İhaleye katılabilmek için; </w:t>
      </w:r>
      <w:proofErr w:type="gramStart"/>
      <w:r w:rsidRPr="00A1087E">
        <w:rPr>
          <w:sz w:val="22"/>
          <w:szCs w:val="22"/>
        </w:rPr>
        <w:t>8/9/1983</w:t>
      </w:r>
      <w:proofErr w:type="gramEnd"/>
      <w:r w:rsidRPr="00A1087E">
        <w:rPr>
          <w:sz w:val="22"/>
          <w:szCs w:val="22"/>
        </w:rPr>
        <w:t xml:space="preserve"> tarihli ve 2886 sayılı Devlet İhale Kanununda belirtilen nitelikler</w:t>
      </w:r>
      <w:r w:rsidR="00F04B34" w:rsidRPr="00A1087E">
        <w:rPr>
          <w:sz w:val="22"/>
          <w:szCs w:val="22"/>
        </w:rPr>
        <w:t>e haiz olmak,</w:t>
      </w:r>
      <w:r w:rsidRPr="00A1087E">
        <w:rPr>
          <w:sz w:val="22"/>
          <w:szCs w:val="22"/>
        </w:rPr>
        <w:t xml:space="preserve"> anılan Kanunda açıklanan biçimde teklifte bulunmak,</w:t>
      </w:r>
      <w:r w:rsidR="00F04B34" w:rsidRPr="00A1087E">
        <w:rPr>
          <w:sz w:val="22"/>
          <w:szCs w:val="22"/>
        </w:rPr>
        <w:t xml:space="preserve"> istenilen belgeleri vermek ve</w:t>
      </w:r>
      <w:r w:rsidRPr="00A1087E">
        <w:rPr>
          <w:sz w:val="22"/>
          <w:szCs w:val="22"/>
        </w:rPr>
        <w:t xml:space="preserve"> geçici teminatı yatırmak şarttır. Teklifler iadeli taahhütlü olarak da gönderilebilir. Bu takdirde dış zarfın üzerine Komisyon Başkanlığının adresi </w:t>
      </w:r>
      <w:r w:rsidR="004F6CD5" w:rsidRPr="00A1087E">
        <w:rPr>
          <w:sz w:val="22"/>
          <w:szCs w:val="22"/>
        </w:rPr>
        <w:t>(</w:t>
      </w:r>
      <w:r w:rsidR="004F6CD5" w:rsidRPr="00ED2F4A">
        <w:rPr>
          <w:b/>
          <w:sz w:val="22"/>
          <w:szCs w:val="22"/>
        </w:rPr>
        <w:t>Mersin</w:t>
      </w:r>
      <w:r w:rsidR="00710101" w:rsidRPr="00ED2F4A">
        <w:rPr>
          <w:b/>
        </w:rPr>
        <w:t xml:space="preserve"> Gençlik ve Spor İl Müdürlüğü</w:t>
      </w:r>
      <w:r w:rsidR="004574AD" w:rsidRPr="00ED2F4A">
        <w:rPr>
          <w:b/>
        </w:rPr>
        <w:t xml:space="preserve">, </w:t>
      </w:r>
      <w:proofErr w:type="spellStart"/>
      <w:r w:rsidR="004F6CD5" w:rsidRPr="00ED2F4A">
        <w:rPr>
          <w:b/>
          <w:sz w:val="22"/>
          <w:szCs w:val="22"/>
        </w:rPr>
        <w:t>Pirireis</w:t>
      </w:r>
      <w:proofErr w:type="spellEnd"/>
      <w:r w:rsidR="004F6CD5" w:rsidRPr="00ED2F4A">
        <w:rPr>
          <w:b/>
          <w:sz w:val="22"/>
          <w:szCs w:val="22"/>
        </w:rPr>
        <w:t xml:space="preserve"> Mahallesi GMK Bulvarı No:277/A Yenişehir/MERSİN</w:t>
      </w:r>
      <w:r w:rsidR="007D0AD5" w:rsidRPr="00ED2F4A">
        <w:rPr>
          <w:b/>
          <w:sz w:val="22"/>
          <w:szCs w:val="22"/>
        </w:rPr>
        <w:t>)</w:t>
      </w:r>
      <w:r w:rsidR="007D0AD5" w:rsidRPr="00A1087E">
        <w:rPr>
          <w:sz w:val="22"/>
          <w:szCs w:val="22"/>
        </w:rPr>
        <w:t xml:space="preserve"> </w:t>
      </w:r>
      <w:r w:rsidRPr="00A1087E">
        <w:rPr>
          <w:sz w:val="22"/>
          <w:szCs w:val="22"/>
        </w:rPr>
        <w:t xml:space="preserve"> ile teklifin hangi işe ait olduğu, isteklinin adı ve soyadı ile açık adresi yazılır. Posta ile gönderilecek tekliflerin ilanda/dokümanda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9A26A1" w:rsidRPr="00A1087E" w:rsidRDefault="009A26A1" w:rsidP="005C6B78">
      <w:pPr>
        <w:spacing w:before="240" w:line="240" w:lineRule="atLeast"/>
        <w:ind w:firstLine="708"/>
        <w:jc w:val="both"/>
        <w:rPr>
          <w:noProof/>
          <w:sz w:val="22"/>
          <w:szCs w:val="22"/>
        </w:rPr>
      </w:pPr>
      <w:r w:rsidRPr="00A1087E">
        <w:rPr>
          <w:b/>
          <w:bCs/>
          <w:sz w:val="22"/>
          <w:szCs w:val="22"/>
        </w:rPr>
        <w:t>MADDE-</w:t>
      </w:r>
      <w:r w:rsidRPr="00A1087E">
        <w:rPr>
          <w:b/>
          <w:noProof/>
          <w:sz w:val="22"/>
          <w:szCs w:val="22"/>
        </w:rPr>
        <w:t xml:space="preserve"> </w:t>
      </w:r>
      <w:r w:rsidR="00F30A03" w:rsidRPr="00A1087E">
        <w:rPr>
          <w:b/>
          <w:noProof/>
          <w:sz w:val="22"/>
          <w:szCs w:val="22"/>
        </w:rPr>
        <w:t>8</w:t>
      </w:r>
      <w:r w:rsidR="00594A02" w:rsidRPr="00A1087E">
        <w:rPr>
          <w:b/>
          <w:noProof/>
          <w:sz w:val="22"/>
          <w:szCs w:val="22"/>
        </w:rPr>
        <w:t xml:space="preserve">- </w:t>
      </w:r>
      <w:r w:rsidRPr="00A1087E">
        <w:rPr>
          <w:noProof/>
          <w:sz w:val="22"/>
          <w:szCs w:val="22"/>
        </w:rPr>
        <w:t>İhaleye Katılabilme Şartları</w:t>
      </w:r>
      <w:r w:rsidRPr="00A1087E">
        <w:rPr>
          <w:b/>
          <w:noProof/>
          <w:sz w:val="22"/>
          <w:szCs w:val="22"/>
        </w:rPr>
        <w:t xml:space="preserve"> :</w:t>
      </w:r>
      <w:r w:rsidRPr="00A1087E">
        <w:rPr>
          <w:noProof/>
          <w:sz w:val="22"/>
          <w:szCs w:val="22"/>
        </w:rPr>
        <w:t>İhaleye katılacak istekliler 2886 sayılı Devlet İhale Kanununun 5. maddesind</w:t>
      </w:r>
      <w:r w:rsidR="004E6D54" w:rsidRPr="00A1087E">
        <w:rPr>
          <w:noProof/>
          <w:sz w:val="22"/>
          <w:szCs w:val="22"/>
        </w:rPr>
        <w:t xml:space="preserve">eki şartlara sahip olacak ve </w:t>
      </w:r>
      <w:r w:rsidRPr="00A1087E">
        <w:rPr>
          <w:noProof/>
          <w:sz w:val="22"/>
          <w:szCs w:val="22"/>
        </w:rPr>
        <w:t xml:space="preserve">aşağıda belirtilen belgeleri sunacaklardır. </w:t>
      </w:r>
    </w:p>
    <w:p w:rsidR="00953672" w:rsidRPr="00A1087E" w:rsidRDefault="00953672" w:rsidP="005C6B78">
      <w:pPr>
        <w:spacing w:before="240" w:line="240" w:lineRule="atLeast"/>
        <w:ind w:firstLine="708"/>
        <w:jc w:val="both"/>
        <w:rPr>
          <w:noProof/>
          <w:sz w:val="22"/>
          <w:szCs w:val="22"/>
        </w:rPr>
      </w:pPr>
    </w:p>
    <w:tbl>
      <w:tblPr>
        <w:tblStyle w:val="TabloKlavuzu"/>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4"/>
      </w:tblGrid>
      <w:tr w:rsidR="00A1087E" w:rsidRPr="00A1087E" w:rsidTr="00C57E15">
        <w:trPr>
          <w:trHeight w:val="194"/>
        </w:trPr>
        <w:tc>
          <w:tcPr>
            <w:tcW w:w="9614" w:type="dxa"/>
          </w:tcPr>
          <w:p w:rsidR="00C57E15" w:rsidRPr="00A1087E" w:rsidRDefault="00C57E15" w:rsidP="005C6B78">
            <w:pPr>
              <w:spacing w:before="240"/>
              <w:jc w:val="both"/>
              <w:rPr>
                <w:sz w:val="22"/>
                <w:szCs w:val="22"/>
              </w:rPr>
            </w:pPr>
            <w:r w:rsidRPr="00A1087E">
              <w:rPr>
                <w:b/>
                <w:bCs/>
                <w:sz w:val="22"/>
                <w:szCs w:val="22"/>
              </w:rPr>
              <w:t xml:space="preserve">       8-1) Gerçek Kişiler için gerekli belgeler;                      </w:t>
            </w:r>
          </w:p>
        </w:tc>
      </w:tr>
      <w:tr w:rsidR="00A1087E" w:rsidRPr="00A1087E" w:rsidTr="00C57E15">
        <w:trPr>
          <w:trHeight w:val="1999"/>
        </w:trPr>
        <w:tc>
          <w:tcPr>
            <w:tcW w:w="9614" w:type="dxa"/>
          </w:tcPr>
          <w:p w:rsidR="00710101" w:rsidRPr="00A1087E" w:rsidRDefault="00710101" w:rsidP="00784941">
            <w:pPr>
              <w:pStyle w:val="ListeParagraf"/>
              <w:numPr>
                <w:ilvl w:val="0"/>
                <w:numId w:val="9"/>
              </w:numPr>
              <w:shd w:val="clear" w:color="auto" w:fill="FFFFFF"/>
              <w:jc w:val="both"/>
              <w:rPr>
                <w:sz w:val="22"/>
                <w:szCs w:val="22"/>
              </w:rPr>
            </w:pPr>
            <w:r w:rsidRPr="00A1087E">
              <w:rPr>
                <w:sz w:val="22"/>
                <w:szCs w:val="22"/>
              </w:rPr>
              <w:t>Nüfus cüzdan fotokopisi</w:t>
            </w:r>
          </w:p>
          <w:p w:rsidR="00710101" w:rsidRPr="00A1087E" w:rsidRDefault="00710101" w:rsidP="00784941">
            <w:pPr>
              <w:pStyle w:val="ListeParagraf"/>
              <w:numPr>
                <w:ilvl w:val="0"/>
                <w:numId w:val="9"/>
              </w:numPr>
              <w:shd w:val="clear" w:color="auto" w:fill="FFFFFF"/>
              <w:jc w:val="both"/>
              <w:rPr>
                <w:sz w:val="22"/>
                <w:szCs w:val="22"/>
              </w:rPr>
            </w:pPr>
            <w:proofErr w:type="gramStart"/>
            <w:r w:rsidRPr="00A1087E">
              <w:rPr>
                <w:sz w:val="22"/>
                <w:szCs w:val="22"/>
              </w:rPr>
              <w:t>İkametgah</w:t>
            </w:r>
            <w:proofErr w:type="gramEnd"/>
            <w:r w:rsidRPr="00A1087E">
              <w:rPr>
                <w:sz w:val="22"/>
                <w:szCs w:val="22"/>
              </w:rPr>
              <w:t xml:space="preserve"> belgesi. </w:t>
            </w:r>
          </w:p>
          <w:p w:rsidR="00710101" w:rsidRPr="00A1087E" w:rsidRDefault="00710101" w:rsidP="00784941">
            <w:pPr>
              <w:pStyle w:val="ListeParagraf"/>
              <w:numPr>
                <w:ilvl w:val="0"/>
                <w:numId w:val="9"/>
              </w:numPr>
              <w:shd w:val="clear" w:color="auto" w:fill="FFFFFF"/>
              <w:jc w:val="both"/>
              <w:rPr>
                <w:sz w:val="22"/>
                <w:szCs w:val="22"/>
              </w:rPr>
            </w:pPr>
            <w:r w:rsidRPr="00A1087E">
              <w:rPr>
                <w:sz w:val="22"/>
                <w:szCs w:val="22"/>
              </w:rPr>
              <w:t>İmza Beyannamesi. ( Noter Onaylı veya Müdürlüğümüze aslı gösterilerek aslı gibidir yapılmış)</w:t>
            </w:r>
          </w:p>
          <w:p w:rsidR="00710101" w:rsidRPr="00A1087E" w:rsidRDefault="00710101" w:rsidP="00784941">
            <w:pPr>
              <w:pStyle w:val="ListeParagraf"/>
              <w:numPr>
                <w:ilvl w:val="0"/>
                <w:numId w:val="9"/>
              </w:numPr>
              <w:shd w:val="clear" w:color="auto" w:fill="FFFFFF"/>
              <w:jc w:val="both"/>
              <w:rPr>
                <w:sz w:val="22"/>
                <w:szCs w:val="22"/>
              </w:rPr>
            </w:pPr>
            <w:r w:rsidRPr="00A1087E">
              <w:rPr>
                <w:sz w:val="22"/>
                <w:szCs w:val="22"/>
              </w:rPr>
              <w:t>Şartname be</w:t>
            </w:r>
            <w:r w:rsidR="002658EC">
              <w:rPr>
                <w:sz w:val="22"/>
                <w:szCs w:val="22"/>
              </w:rPr>
              <w:t xml:space="preserve">delinin ödendiğine </w:t>
            </w:r>
            <w:proofErr w:type="gramStart"/>
            <w:r w:rsidR="002658EC">
              <w:rPr>
                <w:sz w:val="22"/>
                <w:szCs w:val="22"/>
              </w:rPr>
              <w:t>dair  makbuz</w:t>
            </w:r>
            <w:proofErr w:type="gramEnd"/>
            <w:r w:rsidR="002658EC">
              <w:rPr>
                <w:sz w:val="22"/>
                <w:szCs w:val="22"/>
              </w:rPr>
              <w:t xml:space="preserve"> veya satın alındığına dair belge.</w:t>
            </w:r>
          </w:p>
          <w:p w:rsidR="00710101" w:rsidRPr="00A1087E" w:rsidRDefault="00710101" w:rsidP="00784941">
            <w:pPr>
              <w:pStyle w:val="ListeParagraf"/>
              <w:numPr>
                <w:ilvl w:val="0"/>
                <w:numId w:val="9"/>
              </w:numPr>
              <w:shd w:val="clear" w:color="auto" w:fill="FFFFFF"/>
              <w:jc w:val="both"/>
              <w:rPr>
                <w:sz w:val="22"/>
                <w:szCs w:val="22"/>
              </w:rPr>
            </w:pPr>
            <w:r w:rsidRPr="00A1087E">
              <w:rPr>
                <w:sz w:val="22"/>
                <w:szCs w:val="22"/>
              </w:rPr>
              <w:t>Geçici teminat mektubu veya geçici teminat</w:t>
            </w:r>
            <w:r w:rsidR="000D0B29" w:rsidRPr="00A1087E">
              <w:rPr>
                <w:sz w:val="22"/>
                <w:szCs w:val="22"/>
              </w:rPr>
              <w:t xml:space="preserve">ın </w:t>
            </w:r>
            <w:r w:rsidRPr="00A1087E">
              <w:rPr>
                <w:sz w:val="22"/>
                <w:szCs w:val="22"/>
              </w:rPr>
              <w:t xml:space="preserve">nakit yatırıldığına dair </w:t>
            </w:r>
            <w:proofErr w:type="gramStart"/>
            <w:r w:rsidRPr="00A1087E">
              <w:rPr>
                <w:sz w:val="22"/>
                <w:szCs w:val="22"/>
              </w:rPr>
              <w:t>dekont</w:t>
            </w:r>
            <w:proofErr w:type="gramEnd"/>
            <w:r w:rsidRPr="00A1087E">
              <w:rPr>
                <w:sz w:val="22"/>
                <w:szCs w:val="22"/>
              </w:rPr>
              <w:t>.</w:t>
            </w:r>
          </w:p>
          <w:p w:rsidR="00710101" w:rsidRPr="00A1087E" w:rsidRDefault="00710101" w:rsidP="00784941">
            <w:pPr>
              <w:pStyle w:val="ListeParagraf"/>
              <w:numPr>
                <w:ilvl w:val="0"/>
                <w:numId w:val="9"/>
              </w:numPr>
              <w:shd w:val="clear" w:color="auto" w:fill="FFFFFF"/>
              <w:jc w:val="both"/>
              <w:rPr>
                <w:sz w:val="22"/>
                <w:szCs w:val="22"/>
              </w:rPr>
            </w:pPr>
            <w:r w:rsidRPr="00A1087E">
              <w:rPr>
                <w:sz w:val="22"/>
                <w:szCs w:val="22"/>
              </w:rPr>
              <w:t xml:space="preserve">Vergi Borcu yazısı (İhale günü itibarıyla son 15 gün içinde alınmış) </w:t>
            </w:r>
          </w:p>
          <w:p w:rsidR="00A02DA4" w:rsidRPr="00BF41FC" w:rsidRDefault="00710101" w:rsidP="00784941">
            <w:pPr>
              <w:pStyle w:val="ListeParagraf"/>
              <w:numPr>
                <w:ilvl w:val="0"/>
                <w:numId w:val="9"/>
              </w:numPr>
              <w:rPr>
                <w:sz w:val="22"/>
                <w:szCs w:val="22"/>
              </w:rPr>
            </w:pPr>
            <w:r w:rsidRPr="00BF41FC">
              <w:rPr>
                <w:sz w:val="22"/>
                <w:szCs w:val="22"/>
              </w:rPr>
              <w:t xml:space="preserve">SGK Borcu yazısı  </w:t>
            </w:r>
            <w:r w:rsidR="00A02DA4" w:rsidRPr="00BF41FC">
              <w:rPr>
                <w:sz w:val="22"/>
                <w:szCs w:val="22"/>
              </w:rPr>
              <w:t>(İhalenin yapıldığı ay içerisinde alınmış)</w:t>
            </w:r>
          </w:p>
          <w:p w:rsidR="00710101" w:rsidRPr="00A1087E" w:rsidRDefault="00710101" w:rsidP="00784941">
            <w:pPr>
              <w:pStyle w:val="ListeParagraf"/>
              <w:numPr>
                <w:ilvl w:val="0"/>
                <w:numId w:val="9"/>
              </w:numPr>
              <w:shd w:val="clear" w:color="auto" w:fill="FFFFFF"/>
              <w:jc w:val="both"/>
              <w:rPr>
                <w:sz w:val="22"/>
                <w:szCs w:val="22"/>
              </w:rPr>
            </w:pPr>
            <w:r w:rsidRPr="00A1087E">
              <w:rPr>
                <w:sz w:val="22"/>
                <w:szCs w:val="22"/>
              </w:rPr>
              <w:t>İş Yeri Görme Belgesi</w:t>
            </w:r>
          </w:p>
          <w:p w:rsidR="00710101" w:rsidRPr="00A1087E" w:rsidRDefault="00710101" w:rsidP="00784941">
            <w:pPr>
              <w:pStyle w:val="ListeParagraf"/>
              <w:numPr>
                <w:ilvl w:val="0"/>
                <w:numId w:val="9"/>
              </w:numPr>
              <w:shd w:val="clear" w:color="auto" w:fill="FFFFFF"/>
              <w:jc w:val="both"/>
              <w:rPr>
                <w:sz w:val="22"/>
                <w:szCs w:val="22"/>
              </w:rPr>
            </w:pPr>
            <w:r w:rsidRPr="00A1087E">
              <w:rPr>
                <w:sz w:val="22"/>
                <w:szCs w:val="22"/>
              </w:rPr>
              <w:t>Gerçek kişi olması halinde, kayıtlı olduğu ticaret ve/veya sanayi odasından ya da esnaf ve sanatkâr odasından veya ilgili meslek odasından, ilk ilan veya ihale tarihinin içinde bulunduğu yılda alınmış, odaya kayıtlı olduğunu gösterir belge.</w:t>
            </w:r>
          </w:p>
          <w:p w:rsidR="00710101" w:rsidRPr="00A1087E" w:rsidRDefault="00710101" w:rsidP="00784941">
            <w:pPr>
              <w:pStyle w:val="ListeParagraf"/>
              <w:numPr>
                <w:ilvl w:val="0"/>
                <w:numId w:val="9"/>
              </w:numPr>
              <w:shd w:val="clear" w:color="auto" w:fill="FFFFFF"/>
              <w:jc w:val="both"/>
              <w:rPr>
                <w:sz w:val="22"/>
                <w:szCs w:val="22"/>
              </w:rPr>
            </w:pPr>
            <w:r w:rsidRPr="00A1087E">
              <w:rPr>
                <w:sz w:val="22"/>
                <w:szCs w:val="22"/>
              </w:rPr>
              <w:t xml:space="preserve">İstekliler adına vekâleten ihaleye iştirak ediliyor ise istekli adına teklifte bulunacak kimselerin noter tasdikli </w:t>
            </w:r>
            <w:proofErr w:type="gramStart"/>
            <w:r w:rsidRPr="00A1087E">
              <w:rPr>
                <w:sz w:val="22"/>
                <w:szCs w:val="22"/>
              </w:rPr>
              <w:t>vekaletnameleri</w:t>
            </w:r>
            <w:proofErr w:type="gramEnd"/>
            <w:r w:rsidRPr="00A1087E">
              <w:rPr>
                <w:sz w:val="22"/>
                <w:szCs w:val="22"/>
              </w:rPr>
              <w:t xml:space="preserve"> ile vekaleten iştirak edenin noter tasdikli imza beyannamesi</w:t>
            </w:r>
            <w:r w:rsidR="00517FC4" w:rsidRPr="00A1087E">
              <w:rPr>
                <w:sz w:val="22"/>
                <w:szCs w:val="22"/>
              </w:rPr>
              <w:t xml:space="preserve"> (veya </w:t>
            </w:r>
            <w:proofErr w:type="spellStart"/>
            <w:r w:rsidR="00517FC4" w:rsidRPr="00A1087E">
              <w:rPr>
                <w:sz w:val="22"/>
                <w:szCs w:val="22"/>
              </w:rPr>
              <w:t>İderemize</w:t>
            </w:r>
            <w:proofErr w:type="spellEnd"/>
            <w:r w:rsidR="00517FC4" w:rsidRPr="00A1087E">
              <w:rPr>
                <w:sz w:val="22"/>
                <w:szCs w:val="22"/>
              </w:rPr>
              <w:t xml:space="preserve"> aslı gösterilerek aslı gibidir yapılmış sureti)</w:t>
            </w:r>
          </w:p>
          <w:p w:rsidR="00173266" w:rsidRPr="00A1087E" w:rsidRDefault="00173266" w:rsidP="00173266">
            <w:pPr>
              <w:pStyle w:val="ListeParagraf"/>
              <w:numPr>
                <w:ilvl w:val="0"/>
                <w:numId w:val="9"/>
              </w:numPr>
              <w:rPr>
                <w:sz w:val="22"/>
                <w:szCs w:val="22"/>
              </w:rPr>
            </w:pPr>
            <w:r w:rsidRPr="00A1087E">
              <w:rPr>
                <w:sz w:val="22"/>
                <w:szCs w:val="22"/>
              </w:rPr>
              <w:t xml:space="preserve">Gerçek kişi olması halinde kendinin ve </w:t>
            </w:r>
            <w:r w:rsidR="00AF088B" w:rsidRPr="00A1087E">
              <w:rPr>
                <w:sz w:val="22"/>
                <w:szCs w:val="22"/>
              </w:rPr>
              <w:t xml:space="preserve">vekili </w:t>
            </w:r>
            <w:r w:rsidRPr="00A1087E">
              <w:rPr>
                <w:sz w:val="22"/>
                <w:szCs w:val="22"/>
              </w:rPr>
              <w:t xml:space="preserve">varsa vekilinin de adli sicil kaydı olmadığına dair belgeleri </w:t>
            </w:r>
            <w:r w:rsidR="005D3BD9" w:rsidRPr="00A1087E">
              <w:rPr>
                <w:sz w:val="22"/>
                <w:szCs w:val="22"/>
              </w:rPr>
              <w:t>(İhale günü itibarıyla son 15 gün içinde alınmış)</w:t>
            </w:r>
          </w:p>
          <w:p w:rsidR="00A346D8" w:rsidRPr="000D1F4B" w:rsidRDefault="00A346D8" w:rsidP="00953672">
            <w:pPr>
              <w:pStyle w:val="AralkYok"/>
              <w:numPr>
                <w:ilvl w:val="0"/>
                <w:numId w:val="9"/>
              </w:numPr>
              <w:jc w:val="both"/>
              <w:rPr>
                <w:rFonts w:ascii="Times New Roman" w:eastAsia="Times New Roman" w:hAnsi="Times New Roman" w:cs="Times New Roman"/>
              </w:rPr>
            </w:pPr>
            <w:r w:rsidRPr="00A1087E">
              <w:rPr>
                <w:rFonts w:ascii="Times New Roman" w:eastAsia="Times New Roman" w:hAnsi="Times New Roman" w:cs="Times New Roman"/>
                <w:bCs/>
              </w:rPr>
              <w:t xml:space="preserve">Yıkım İşleri Müteahhitliği Belgesi </w:t>
            </w:r>
            <w:r w:rsidR="002E7F49" w:rsidRPr="00A1087E">
              <w:rPr>
                <w:rFonts w:ascii="Times New Roman" w:eastAsia="Times New Roman" w:hAnsi="Times New Roman" w:cs="Times New Roman"/>
                <w:bCs/>
              </w:rPr>
              <w:t>(</w:t>
            </w:r>
            <w:r w:rsidR="00067AEF" w:rsidRPr="00A1087E">
              <w:rPr>
                <w:bCs/>
              </w:rPr>
              <w:t>En az Y2 veya üst düzey olacaktır</w:t>
            </w:r>
            <w:r w:rsidR="002E7F49" w:rsidRPr="00A1087E">
              <w:rPr>
                <w:rFonts w:ascii="Times New Roman" w:eastAsia="Times New Roman" w:hAnsi="Times New Roman" w:cs="Times New Roman"/>
                <w:bCs/>
              </w:rPr>
              <w:t>)</w:t>
            </w:r>
          </w:p>
          <w:p w:rsidR="000D1F4B" w:rsidRPr="00A1087E" w:rsidRDefault="000D1F4B" w:rsidP="00953672">
            <w:pPr>
              <w:pStyle w:val="AralkYok"/>
              <w:numPr>
                <w:ilvl w:val="0"/>
                <w:numId w:val="9"/>
              </w:numPr>
              <w:jc w:val="both"/>
              <w:rPr>
                <w:rFonts w:ascii="Times New Roman" w:eastAsia="Times New Roman" w:hAnsi="Times New Roman" w:cs="Times New Roman"/>
              </w:rPr>
            </w:pPr>
            <w:r>
              <w:rPr>
                <w:rFonts w:ascii="Times New Roman" w:eastAsia="Times New Roman" w:hAnsi="Times New Roman" w:cs="Times New Roman"/>
                <w:bCs/>
              </w:rPr>
              <w:lastRenderedPageBreak/>
              <w:t>Taahhütname</w:t>
            </w:r>
          </w:p>
          <w:p w:rsidR="005C173F" w:rsidRPr="00A1087E" w:rsidRDefault="005C173F" w:rsidP="005C173F">
            <w:pPr>
              <w:pStyle w:val="AralkYok"/>
              <w:ind w:left="720"/>
              <w:jc w:val="both"/>
              <w:rPr>
                <w:rFonts w:ascii="Times New Roman" w:eastAsia="Times New Roman" w:hAnsi="Times New Roman" w:cs="Times New Roman"/>
              </w:rPr>
            </w:pPr>
          </w:p>
          <w:p w:rsidR="00DB62BA" w:rsidRPr="00A1087E" w:rsidRDefault="00DB62BA" w:rsidP="005C173F">
            <w:pPr>
              <w:pStyle w:val="AralkYok"/>
              <w:ind w:left="720"/>
              <w:jc w:val="both"/>
              <w:rPr>
                <w:rFonts w:ascii="Times New Roman" w:eastAsia="Times New Roman" w:hAnsi="Times New Roman" w:cs="Times New Roman"/>
              </w:rPr>
            </w:pPr>
          </w:p>
        </w:tc>
      </w:tr>
      <w:tr w:rsidR="00A1087E" w:rsidRPr="00A1087E" w:rsidTr="00C57E15">
        <w:trPr>
          <w:trHeight w:val="323"/>
        </w:trPr>
        <w:tc>
          <w:tcPr>
            <w:tcW w:w="9614" w:type="dxa"/>
          </w:tcPr>
          <w:p w:rsidR="00C57E15" w:rsidRPr="00A1087E" w:rsidRDefault="00953672" w:rsidP="005C6B78">
            <w:pPr>
              <w:jc w:val="both"/>
              <w:rPr>
                <w:sz w:val="22"/>
                <w:szCs w:val="22"/>
              </w:rPr>
            </w:pPr>
            <w:r w:rsidRPr="00A1087E">
              <w:rPr>
                <w:b/>
                <w:bCs/>
                <w:sz w:val="22"/>
                <w:szCs w:val="22"/>
              </w:rPr>
              <w:lastRenderedPageBreak/>
              <w:t xml:space="preserve">     </w:t>
            </w:r>
            <w:r w:rsidR="00C57E15" w:rsidRPr="00A1087E">
              <w:rPr>
                <w:b/>
                <w:bCs/>
                <w:sz w:val="22"/>
                <w:szCs w:val="22"/>
              </w:rPr>
              <w:t xml:space="preserve"> 8-2) Tüzel Kişiler İçin Gerekli Belgeler;</w:t>
            </w:r>
          </w:p>
        </w:tc>
      </w:tr>
      <w:tr w:rsidR="00A1087E" w:rsidRPr="00A1087E" w:rsidTr="005C6B78">
        <w:trPr>
          <w:trHeight w:val="1458"/>
        </w:trPr>
        <w:tc>
          <w:tcPr>
            <w:tcW w:w="9614" w:type="dxa"/>
          </w:tcPr>
          <w:p w:rsidR="00710101" w:rsidRPr="00A1087E" w:rsidRDefault="00710101" w:rsidP="000D1F4B">
            <w:pPr>
              <w:pStyle w:val="ListeParagraf"/>
              <w:numPr>
                <w:ilvl w:val="0"/>
                <w:numId w:val="8"/>
              </w:numPr>
              <w:shd w:val="clear" w:color="auto" w:fill="FFFFFF"/>
              <w:jc w:val="both"/>
              <w:rPr>
                <w:sz w:val="22"/>
                <w:szCs w:val="22"/>
              </w:rPr>
            </w:pPr>
            <w:proofErr w:type="gramStart"/>
            <w:r w:rsidRPr="00A1087E">
              <w:rPr>
                <w:sz w:val="22"/>
                <w:szCs w:val="22"/>
              </w:rPr>
              <w:t xml:space="preserve">Ticaret sicil gazetesi. </w:t>
            </w:r>
            <w:proofErr w:type="gramEnd"/>
            <w:r w:rsidRPr="00A1087E">
              <w:rPr>
                <w:sz w:val="22"/>
                <w:szCs w:val="22"/>
              </w:rPr>
              <w:t>( Aslı veya Müdürlüğümüze aslı gösterilerek aslı gibidir yapılmış)</w:t>
            </w:r>
          </w:p>
          <w:p w:rsidR="00710101" w:rsidRPr="00A1087E" w:rsidRDefault="00710101" w:rsidP="000D1F4B">
            <w:pPr>
              <w:pStyle w:val="ListeParagraf"/>
              <w:numPr>
                <w:ilvl w:val="0"/>
                <w:numId w:val="8"/>
              </w:numPr>
              <w:shd w:val="clear" w:color="auto" w:fill="FFFFFF"/>
              <w:jc w:val="both"/>
              <w:rPr>
                <w:sz w:val="22"/>
                <w:szCs w:val="22"/>
              </w:rPr>
            </w:pPr>
            <w:r w:rsidRPr="00A1087E">
              <w:rPr>
                <w:sz w:val="22"/>
                <w:szCs w:val="22"/>
              </w:rPr>
              <w:t>İmza Beyannamesi. (</w:t>
            </w:r>
            <w:r w:rsidR="002E4E38" w:rsidRPr="00A1087E">
              <w:rPr>
                <w:sz w:val="22"/>
                <w:szCs w:val="22"/>
              </w:rPr>
              <w:t xml:space="preserve"> Noter Onaylı veya idaremize</w:t>
            </w:r>
            <w:r w:rsidRPr="00A1087E">
              <w:rPr>
                <w:sz w:val="22"/>
                <w:szCs w:val="22"/>
              </w:rPr>
              <w:t xml:space="preserve"> aslı gösterilerek aslı gibidir yapılmış)</w:t>
            </w:r>
          </w:p>
          <w:p w:rsidR="00710101" w:rsidRPr="00A1087E" w:rsidRDefault="00710101" w:rsidP="000D1F4B">
            <w:pPr>
              <w:pStyle w:val="ListeParagraf"/>
              <w:numPr>
                <w:ilvl w:val="0"/>
                <w:numId w:val="8"/>
              </w:numPr>
              <w:shd w:val="clear" w:color="auto" w:fill="FFFFFF"/>
              <w:jc w:val="both"/>
              <w:rPr>
                <w:sz w:val="22"/>
                <w:szCs w:val="22"/>
              </w:rPr>
            </w:pPr>
            <w:r w:rsidRPr="00A1087E">
              <w:rPr>
                <w:sz w:val="22"/>
                <w:szCs w:val="22"/>
              </w:rPr>
              <w:t>Mevzuatı gereği kayıtlı olduğu Ticaret ve/veya Sanayi Odası ya da Esnaf ve Sanatkârlar Odası veya ilgili Meslek Odası Belgesi. (İlk ilan veya ihale tarihinin içinde bulunduğu yılda alınmış,)</w:t>
            </w:r>
          </w:p>
          <w:p w:rsidR="00710101" w:rsidRPr="00A1087E" w:rsidRDefault="00710101" w:rsidP="000D1F4B">
            <w:pPr>
              <w:pStyle w:val="ListeParagraf"/>
              <w:numPr>
                <w:ilvl w:val="0"/>
                <w:numId w:val="8"/>
              </w:numPr>
              <w:shd w:val="clear" w:color="auto" w:fill="FFFFFF"/>
              <w:jc w:val="both"/>
              <w:rPr>
                <w:sz w:val="22"/>
                <w:szCs w:val="22"/>
              </w:rPr>
            </w:pPr>
            <w:r w:rsidRPr="00A1087E">
              <w:rPr>
                <w:sz w:val="22"/>
                <w:szCs w:val="22"/>
              </w:rPr>
              <w:t>Şartname b</w:t>
            </w:r>
            <w:r w:rsidR="00F86ACF">
              <w:rPr>
                <w:sz w:val="22"/>
                <w:szCs w:val="22"/>
              </w:rPr>
              <w:t>edelinin ödendiğine dair makbuz veya satın alındığını gösterir belge.</w:t>
            </w:r>
          </w:p>
          <w:p w:rsidR="00710101" w:rsidRPr="00A1087E" w:rsidRDefault="00710101" w:rsidP="000D1F4B">
            <w:pPr>
              <w:pStyle w:val="ListeParagraf"/>
              <w:numPr>
                <w:ilvl w:val="0"/>
                <w:numId w:val="8"/>
              </w:numPr>
              <w:shd w:val="clear" w:color="auto" w:fill="FFFFFF"/>
              <w:jc w:val="both"/>
              <w:rPr>
                <w:sz w:val="22"/>
                <w:szCs w:val="22"/>
              </w:rPr>
            </w:pPr>
            <w:r w:rsidRPr="00A1087E">
              <w:rPr>
                <w:sz w:val="22"/>
                <w:szCs w:val="22"/>
              </w:rPr>
              <w:t>Geçici teminat mektubu veya geçici teminat</w:t>
            </w:r>
            <w:r w:rsidR="000D0B29" w:rsidRPr="00A1087E">
              <w:rPr>
                <w:sz w:val="22"/>
                <w:szCs w:val="22"/>
              </w:rPr>
              <w:t>ın</w:t>
            </w:r>
            <w:r w:rsidRPr="00A1087E">
              <w:rPr>
                <w:sz w:val="22"/>
                <w:szCs w:val="22"/>
              </w:rPr>
              <w:t xml:space="preserve"> nakit yatırıldığına dair </w:t>
            </w:r>
            <w:proofErr w:type="gramStart"/>
            <w:r w:rsidRPr="00A1087E">
              <w:rPr>
                <w:sz w:val="22"/>
                <w:szCs w:val="22"/>
              </w:rPr>
              <w:t>dekont</w:t>
            </w:r>
            <w:proofErr w:type="gramEnd"/>
          </w:p>
          <w:p w:rsidR="00710101" w:rsidRPr="00A1087E" w:rsidRDefault="00710101" w:rsidP="000D1F4B">
            <w:pPr>
              <w:pStyle w:val="ListeParagraf"/>
              <w:numPr>
                <w:ilvl w:val="0"/>
                <w:numId w:val="8"/>
              </w:numPr>
              <w:shd w:val="clear" w:color="auto" w:fill="FFFFFF"/>
              <w:jc w:val="both"/>
              <w:rPr>
                <w:sz w:val="22"/>
                <w:szCs w:val="22"/>
              </w:rPr>
            </w:pPr>
            <w:r w:rsidRPr="00A1087E">
              <w:rPr>
                <w:sz w:val="22"/>
                <w:szCs w:val="22"/>
              </w:rPr>
              <w:t xml:space="preserve">Vergi Borcu yazısı (İhale günü itibarıyla son 15 gün içinde alınmış) </w:t>
            </w:r>
          </w:p>
          <w:p w:rsidR="00A02DA4" w:rsidRPr="00A1087E" w:rsidRDefault="00710101" w:rsidP="000D1F4B">
            <w:pPr>
              <w:pStyle w:val="ListeParagraf"/>
              <w:numPr>
                <w:ilvl w:val="0"/>
                <w:numId w:val="8"/>
              </w:numPr>
              <w:rPr>
                <w:sz w:val="22"/>
                <w:szCs w:val="22"/>
              </w:rPr>
            </w:pPr>
            <w:r w:rsidRPr="00A1087E">
              <w:rPr>
                <w:sz w:val="22"/>
                <w:szCs w:val="22"/>
              </w:rPr>
              <w:t xml:space="preserve">SGK Borcu yazısı  </w:t>
            </w:r>
            <w:r w:rsidR="00A02DA4" w:rsidRPr="00A1087E">
              <w:rPr>
                <w:sz w:val="22"/>
                <w:szCs w:val="22"/>
              </w:rPr>
              <w:t>(İhalenin yapıldığı ay içerisinde alınmış)</w:t>
            </w:r>
          </w:p>
          <w:p w:rsidR="00710101" w:rsidRPr="00A1087E" w:rsidRDefault="00710101" w:rsidP="000D1F4B">
            <w:pPr>
              <w:pStyle w:val="ListeParagraf"/>
              <w:numPr>
                <w:ilvl w:val="0"/>
                <w:numId w:val="8"/>
              </w:numPr>
              <w:shd w:val="clear" w:color="auto" w:fill="FFFFFF"/>
              <w:jc w:val="both"/>
              <w:rPr>
                <w:sz w:val="22"/>
                <w:szCs w:val="22"/>
              </w:rPr>
            </w:pPr>
            <w:r w:rsidRPr="00A1087E">
              <w:rPr>
                <w:sz w:val="22"/>
                <w:szCs w:val="22"/>
              </w:rPr>
              <w:t>İş Yeri Görme Belgesi</w:t>
            </w:r>
          </w:p>
          <w:p w:rsidR="00710101" w:rsidRPr="00A1087E" w:rsidRDefault="00710101" w:rsidP="000D1F4B">
            <w:pPr>
              <w:pStyle w:val="ListeParagraf"/>
              <w:numPr>
                <w:ilvl w:val="0"/>
                <w:numId w:val="8"/>
              </w:numPr>
              <w:shd w:val="clear" w:color="auto" w:fill="FFFFFF"/>
              <w:jc w:val="both"/>
              <w:rPr>
                <w:sz w:val="22"/>
                <w:szCs w:val="22"/>
              </w:rPr>
            </w:pPr>
            <w:r w:rsidRPr="00A1087E">
              <w:rPr>
                <w:sz w:val="22"/>
                <w:szCs w:val="22"/>
              </w:rPr>
              <w:t>Teklif vermeye yetkili olduğunu gösteren İmza Beyannamesi veya İmza Sirküleri.</w:t>
            </w:r>
            <w:r w:rsidR="002E4E38" w:rsidRPr="00A1087E">
              <w:rPr>
                <w:sz w:val="22"/>
                <w:szCs w:val="22"/>
              </w:rPr>
              <w:t xml:space="preserve"> ( Noter Onaylı veya idaremize aslı gösterilerek aslı gibidir yapılmış)</w:t>
            </w:r>
          </w:p>
          <w:p w:rsidR="00710101" w:rsidRPr="00A1087E" w:rsidRDefault="00710101" w:rsidP="000D1F4B">
            <w:pPr>
              <w:pStyle w:val="ListeParagraf"/>
              <w:numPr>
                <w:ilvl w:val="0"/>
                <w:numId w:val="8"/>
              </w:numPr>
              <w:shd w:val="clear" w:color="auto" w:fill="FFFFFF"/>
              <w:jc w:val="both"/>
              <w:rPr>
                <w:sz w:val="22"/>
                <w:szCs w:val="22"/>
              </w:rPr>
            </w:pPr>
            <w:r w:rsidRPr="00A1087E">
              <w:rPr>
                <w:sz w:val="22"/>
                <w:szCs w:val="22"/>
              </w:rPr>
              <w:t xml:space="preserve">İstekliler adına vekâleten ihaleye iştirak ediliyor ise istekli adına teklifte bulunacak kimselerin noter tasdikli </w:t>
            </w:r>
            <w:proofErr w:type="gramStart"/>
            <w:r w:rsidRPr="00A1087E">
              <w:rPr>
                <w:sz w:val="22"/>
                <w:szCs w:val="22"/>
              </w:rPr>
              <w:t>vekaletnameleri</w:t>
            </w:r>
            <w:proofErr w:type="gramEnd"/>
            <w:r w:rsidRPr="00A1087E">
              <w:rPr>
                <w:sz w:val="22"/>
                <w:szCs w:val="22"/>
              </w:rPr>
              <w:t xml:space="preserve"> ile vekaleten iştirak edenin noter tasdikli imza beyannamesi</w:t>
            </w:r>
            <w:r w:rsidR="002E4E38" w:rsidRPr="00A1087E">
              <w:rPr>
                <w:sz w:val="22"/>
                <w:szCs w:val="22"/>
              </w:rPr>
              <w:t xml:space="preserve"> (Noter Onaylı veya idaremize aslı gösterilerek aslı gibidir yapılmış)</w:t>
            </w:r>
          </w:p>
          <w:p w:rsidR="00173266" w:rsidRPr="00A1087E" w:rsidRDefault="00173266" w:rsidP="000D1F4B">
            <w:pPr>
              <w:pStyle w:val="ListeParagraf"/>
              <w:numPr>
                <w:ilvl w:val="0"/>
                <w:numId w:val="8"/>
              </w:numPr>
              <w:jc w:val="both"/>
              <w:rPr>
                <w:sz w:val="22"/>
                <w:szCs w:val="22"/>
              </w:rPr>
            </w:pPr>
            <w:r w:rsidRPr="00A1087E">
              <w:rPr>
                <w:sz w:val="22"/>
                <w:szCs w:val="22"/>
              </w:rPr>
              <w:t xml:space="preserve">Tüzel kişiliği temsile haiz imza yetkisine sahip kişi ya da kişilerin ve </w:t>
            </w:r>
            <w:r w:rsidR="00AF088B" w:rsidRPr="00A1087E">
              <w:rPr>
                <w:sz w:val="22"/>
                <w:szCs w:val="22"/>
              </w:rPr>
              <w:t xml:space="preserve">vekili </w:t>
            </w:r>
            <w:r w:rsidRPr="00A1087E">
              <w:rPr>
                <w:sz w:val="22"/>
                <w:szCs w:val="22"/>
              </w:rPr>
              <w:t xml:space="preserve">varsa vekilinin de adli sicil kaydı olmadığına dair belgeleri </w:t>
            </w:r>
            <w:r w:rsidR="002E4E38" w:rsidRPr="00A1087E">
              <w:rPr>
                <w:sz w:val="22"/>
                <w:szCs w:val="22"/>
              </w:rPr>
              <w:t>(İhale günü itibarıyla son 15 gün içinde alınmış)</w:t>
            </w:r>
          </w:p>
          <w:p w:rsidR="001E0CB7" w:rsidRPr="000D1F4B" w:rsidRDefault="001E0CB7" w:rsidP="000D1F4B">
            <w:pPr>
              <w:pStyle w:val="ListeParagraf"/>
              <w:numPr>
                <w:ilvl w:val="0"/>
                <w:numId w:val="8"/>
              </w:numPr>
              <w:jc w:val="both"/>
            </w:pPr>
            <w:r w:rsidRPr="00A1087E">
              <w:rPr>
                <w:bCs/>
                <w:sz w:val="22"/>
                <w:szCs w:val="22"/>
              </w:rPr>
              <w:t xml:space="preserve">Yıkım İşleri Müteahhitliği Belgesi </w:t>
            </w:r>
            <w:r w:rsidR="004847ED" w:rsidRPr="00A1087E">
              <w:rPr>
                <w:bCs/>
              </w:rPr>
              <w:t xml:space="preserve">(En az Y2 </w:t>
            </w:r>
            <w:r w:rsidR="0028466F" w:rsidRPr="00A1087E">
              <w:rPr>
                <w:bCs/>
              </w:rPr>
              <w:t>veya üst düzey</w:t>
            </w:r>
            <w:r w:rsidR="004847ED" w:rsidRPr="00A1087E">
              <w:rPr>
                <w:bCs/>
              </w:rPr>
              <w:t xml:space="preserve"> olacaktır)</w:t>
            </w:r>
          </w:p>
          <w:p w:rsidR="000D1F4B" w:rsidRPr="00A1087E" w:rsidRDefault="000D1F4B" w:rsidP="000D1F4B">
            <w:pPr>
              <w:pStyle w:val="AralkYok"/>
              <w:numPr>
                <w:ilvl w:val="0"/>
                <w:numId w:val="8"/>
              </w:numPr>
              <w:jc w:val="both"/>
              <w:rPr>
                <w:rFonts w:ascii="Times New Roman" w:eastAsia="Times New Roman" w:hAnsi="Times New Roman" w:cs="Times New Roman"/>
              </w:rPr>
            </w:pPr>
            <w:r>
              <w:rPr>
                <w:rFonts w:ascii="Times New Roman" w:eastAsia="Times New Roman" w:hAnsi="Times New Roman" w:cs="Times New Roman"/>
                <w:bCs/>
              </w:rPr>
              <w:t>Taahhütname</w:t>
            </w:r>
          </w:p>
          <w:p w:rsidR="000D1F4B" w:rsidRPr="00A1087E" w:rsidRDefault="000D1F4B" w:rsidP="000D1F4B">
            <w:pPr>
              <w:pStyle w:val="ListeParagraf"/>
              <w:jc w:val="both"/>
            </w:pPr>
          </w:p>
          <w:p w:rsidR="00953672" w:rsidRPr="00A1087E" w:rsidRDefault="00953672" w:rsidP="00953672">
            <w:pPr>
              <w:ind w:left="360"/>
              <w:jc w:val="both"/>
            </w:pPr>
          </w:p>
          <w:p w:rsidR="00953672" w:rsidRPr="00A1087E" w:rsidRDefault="00953672" w:rsidP="00953672">
            <w:pPr>
              <w:ind w:left="360"/>
              <w:jc w:val="both"/>
            </w:pPr>
            <w:r w:rsidRPr="00A1087E">
              <w:rPr>
                <w:b/>
                <w:sz w:val="22"/>
                <w:szCs w:val="22"/>
              </w:rPr>
              <w:t>8-3)</w:t>
            </w:r>
            <w:r w:rsidRPr="00A1087E">
              <w:t xml:space="preserve"> İdare tar</w:t>
            </w:r>
            <w:r w:rsidR="00F86ACF">
              <w:t xml:space="preserve">afından “Aslı gibidir” yapılmayan veya asıl suretleri olmayan belgeler kabul edilmeyecektir. </w:t>
            </w:r>
            <w:r w:rsidRPr="00A1087E">
              <w:t xml:space="preserve"> “Aslı gibidir” y</w:t>
            </w:r>
            <w:r w:rsidR="002E4E38" w:rsidRPr="00A1087E">
              <w:t>aptırmamış isteklil</w:t>
            </w:r>
            <w:r w:rsidRPr="00A1087E">
              <w:t xml:space="preserve">er belgelerinin asıl suretleri ile veya noter onaylı suretleri ile ihaleye katılacak olup, </w:t>
            </w:r>
            <w:r w:rsidRPr="00A1087E">
              <w:rPr>
                <w:b/>
              </w:rPr>
              <w:t>İHALE SONUÇLANDIKTAN SONRA</w:t>
            </w:r>
            <w:r w:rsidRPr="00A1087E">
              <w:t xml:space="preserve"> bu belgeler “aslı gibidir” yapılarak kendilerine iade edilecektir. İhale sonuçlanmadan hiçbir firmaya belge iadesi yapılmayacaktır.</w:t>
            </w:r>
          </w:p>
          <w:p w:rsidR="002E4E38" w:rsidRPr="00A1087E" w:rsidRDefault="002E4E38" w:rsidP="00953672">
            <w:pPr>
              <w:ind w:left="360"/>
              <w:jc w:val="both"/>
            </w:pPr>
          </w:p>
        </w:tc>
      </w:tr>
    </w:tbl>
    <w:p w:rsidR="00F30A03" w:rsidRPr="00A1087E" w:rsidRDefault="008E515B" w:rsidP="008477AB">
      <w:pPr>
        <w:spacing w:before="240" w:line="240" w:lineRule="atLeast"/>
        <w:jc w:val="both"/>
        <w:rPr>
          <w:noProof/>
          <w:sz w:val="22"/>
          <w:szCs w:val="22"/>
        </w:rPr>
      </w:pPr>
      <w:r w:rsidRPr="00A1087E">
        <w:rPr>
          <w:b/>
          <w:noProof/>
          <w:sz w:val="22"/>
          <w:szCs w:val="22"/>
        </w:rPr>
        <w:t xml:space="preserve">    </w:t>
      </w:r>
      <w:r w:rsidR="003157CE" w:rsidRPr="00A1087E">
        <w:rPr>
          <w:b/>
          <w:noProof/>
          <w:sz w:val="22"/>
          <w:szCs w:val="22"/>
        </w:rPr>
        <w:t>MADDE</w:t>
      </w:r>
      <w:r w:rsidR="009A26A1" w:rsidRPr="00A1087E">
        <w:rPr>
          <w:b/>
          <w:noProof/>
          <w:sz w:val="22"/>
          <w:szCs w:val="22"/>
        </w:rPr>
        <w:t>-</w:t>
      </w:r>
      <w:r w:rsidR="00F30A03" w:rsidRPr="00A1087E">
        <w:rPr>
          <w:b/>
          <w:noProof/>
          <w:sz w:val="22"/>
          <w:szCs w:val="22"/>
        </w:rPr>
        <w:t>9</w:t>
      </w:r>
      <w:r w:rsidR="0050078F" w:rsidRPr="00A1087E">
        <w:rPr>
          <w:b/>
          <w:noProof/>
          <w:sz w:val="22"/>
          <w:szCs w:val="22"/>
        </w:rPr>
        <w:t>-</w:t>
      </w:r>
      <w:r w:rsidR="009A26A1" w:rsidRPr="00A1087E">
        <w:rPr>
          <w:noProof/>
          <w:sz w:val="22"/>
          <w:szCs w:val="22"/>
        </w:rPr>
        <w:t xml:space="preserve"> Aşağıdaki şahıslar doğrudan veya dolaylı olarak ihalelere katılamazlar:</w:t>
      </w:r>
    </w:p>
    <w:p w:rsidR="009A26A1" w:rsidRPr="00A1087E" w:rsidRDefault="009A26A1" w:rsidP="005C6B78">
      <w:pPr>
        <w:spacing w:line="240" w:lineRule="atLeast"/>
        <w:jc w:val="both"/>
        <w:rPr>
          <w:noProof/>
          <w:sz w:val="22"/>
          <w:szCs w:val="22"/>
        </w:rPr>
      </w:pPr>
      <w:r w:rsidRPr="00A1087E">
        <w:rPr>
          <w:noProof/>
          <w:sz w:val="22"/>
          <w:szCs w:val="22"/>
        </w:rPr>
        <w:t xml:space="preserve"> </w:t>
      </w:r>
      <w:r w:rsidR="00253233" w:rsidRPr="00A1087E">
        <w:rPr>
          <w:noProof/>
          <w:sz w:val="22"/>
          <w:szCs w:val="22"/>
        </w:rPr>
        <w:t xml:space="preserve">      </w:t>
      </w:r>
      <w:r w:rsidRPr="00A1087E">
        <w:rPr>
          <w:noProof/>
          <w:sz w:val="22"/>
          <w:szCs w:val="22"/>
        </w:rPr>
        <w:t>1. İhaleyi yapan idarenin;</w:t>
      </w:r>
    </w:p>
    <w:p w:rsidR="009A26A1" w:rsidRPr="00A1087E" w:rsidRDefault="009A26A1" w:rsidP="00253233">
      <w:pPr>
        <w:spacing w:line="240" w:lineRule="atLeast"/>
        <w:ind w:left="851" w:hanging="425"/>
        <w:jc w:val="both"/>
        <w:rPr>
          <w:noProof/>
          <w:sz w:val="22"/>
          <w:szCs w:val="22"/>
        </w:rPr>
      </w:pPr>
      <w:r w:rsidRPr="00A1087E">
        <w:rPr>
          <w:noProof/>
          <w:sz w:val="22"/>
          <w:szCs w:val="22"/>
        </w:rPr>
        <w:t>a) İta amirleri,</w:t>
      </w:r>
    </w:p>
    <w:p w:rsidR="0044592A" w:rsidRPr="00A1087E" w:rsidRDefault="009A26A1" w:rsidP="00253233">
      <w:pPr>
        <w:spacing w:line="240" w:lineRule="atLeast"/>
        <w:ind w:left="851" w:hanging="425"/>
        <w:jc w:val="both"/>
        <w:rPr>
          <w:noProof/>
          <w:sz w:val="22"/>
          <w:szCs w:val="22"/>
        </w:rPr>
      </w:pPr>
      <w:r w:rsidRPr="00A1087E">
        <w:rPr>
          <w:noProof/>
          <w:sz w:val="22"/>
          <w:szCs w:val="22"/>
        </w:rPr>
        <w:t>b) İhale işlemlerini hazırlamak, yürütmek, sonuçlandırmak ve denetlemekle görevli olanlar,</w:t>
      </w:r>
    </w:p>
    <w:p w:rsidR="009A26A1" w:rsidRPr="00A1087E" w:rsidRDefault="009A26A1" w:rsidP="00253233">
      <w:pPr>
        <w:spacing w:line="240" w:lineRule="atLeast"/>
        <w:ind w:left="851" w:hanging="425"/>
        <w:jc w:val="both"/>
        <w:rPr>
          <w:noProof/>
          <w:sz w:val="22"/>
          <w:szCs w:val="22"/>
        </w:rPr>
      </w:pPr>
      <w:r w:rsidRPr="00A1087E">
        <w:rPr>
          <w:noProof/>
          <w:sz w:val="22"/>
          <w:szCs w:val="22"/>
        </w:rPr>
        <w:t xml:space="preserve">c) (a) ve (b) bentlerinde belirtilen şahısların eşleri ve ikinci dereceye kadar (ikinci derece dahil) kan ve sıhri hısımları, </w:t>
      </w:r>
    </w:p>
    <w:p w:rsidR="009A26A1" w:rsidRPr="00A1087E" w:rsidRDefault="009A26A1" w:rsidP="00253233">
      <w:pPr>
        <w:spacing w:line="240" w:lineRule="atLeast"/>
        <w:ind w:left="851" w:hanging="425"/>
        <w:jc w:val="both"/>
        <w:rPr>
          <w:noProof/>
          <w:sz w:val="22"/>
          <w:szCs w:val="22"/>
        </w:rPr>
      </w:pPr>
      <w:r w:rsidRPr="00A1087E">
        <w:rPr>
          <w:noProof/>
          <w:sz w:val="22"/>
          <w:szCs w:val="22"/>
        </w:rPr>
        <w:t xml:space="preserve">d)  (a), (b) ve (c) bentlerinde belirtilen şahısların ortakları (bu şahısların yönetim </w:t>
      </w:r>
      <w:r w:rsidR="005C6B78" w:rsidRPr="00A1087E">
        <w:rPr>
          <w:noProof/>
          <w:sz w:val="22"/>
          <w:szCs w:val="22"/>
        </w:rPr>
        <w:t xml:space="preserve"> </w:t>
      </w:r>
      <w:r w:rsidRPr="00A1087E">
        <w:rPr>
          <w:noProof/>
          <w:sz w:val="22"/>
          <w:szCs w:val="22"/>
        </w:rPr>
        <w:t>kurullarında görevli olmadıkları anonim ortaklıklar hariç).</w:t>
      </w:r>
    </w:p>
    <w:p w:rsidR="009A26A1" w:rsidRPr="00A1087E" w:rsidRDefault="00253233" w:rsidP="00253233">
      <w:pPr>
        <w:spacing w:line="240" w:lineRule="atLeast"/>
        <w:jc w:val="both"/>
        <w:rPr>
          <w:noProof/>
          <w:sz w:val="22"/>
          <w:szCs w:val="22"/>
        </w:rPr>
      </w:pPr>
      <w:r w:rsidRPr="00A1087E">
        <w:rPr>
          <w:b/>
          <w:noProof/>
          <w:sz w:val="22"/>
          <w:szCs w:val="22"/>
        </w:rPr>
        <w:t xml:space="preserve">        </w:t>
      </w:r>
      <w:r w:rsidR="009A26A1" w:rsidRPr="00A1087E">
        <w:rPr>
          <w:noProof/>
          <w:sz w:val="22"/>
          <w:szCs w:val="22"/>
        </w:rPr>
        <w:t>2. Bu Kanun ve diğer kanunlardaki hükümler gereğince geçici veya sürekli olarak kamu ihalelerine katılmaktan yasaklanmış olanlar.</w:t>
      </w:r>
    </w:p>
    <w:p w:rsidR="009A26A1" w:rsidRPr="00A1087E" w:rsidRDefault="009A26A1" w:rsidP="005C6B78">
      <w:pPr>
        <w:spacing w:before="240" w:line="240" w:lineRule="atLeast"/>
        <w:ind w:firstLine="708"/>
        <w:jc w:val="both"/>
        <w:rPr>
          <w:b/>
          <w:bCs/>
          <w:sz w:val="22"/>
          <w:szCs w:val="22"/>
        </w:rPr>
      </w:pPr>
      <w:r w:rsidRPr="00A1087E">
        <w:rPr>
          <w:b/>
          <w:noProof/>
          <w:sz w:val="22"/>
          <w:szCs w:val="22"/>
        </w:rPr>
        <w:t>MADDE-1</w:t>
      </w:r>
      <w:r w:rsidR="00F30A03" w:rsidRPr="00A1087E">
        <w:rPr>
          <w:b/>
          <w:noProof/>
          <w:sz w:val="22"/>
          <w:szCs w:val="22"/>
        </w:rPr>
        <w:t>0</w:t>
      </w:r>
      <w:r w:rsidR="0050078F" w:rsidRPr="00A1087E">
        <w:rPr>
          <w:b/>
          <w:noProof/>
          <w:sz w:val="22"/>
          <w:szCs w:val="22"/>
        </w:rPr>
        <w:t>-</w:t>
      </w:r>
      <w:r w:rsidRPr="00A1087E">
        <w:rPr>
          <w:b/>
          <w:noProof/>
          <w:sz w:val="22"/>
          <w:szCs w:val="22"/>
        </w:rPr>
        <w:t xml:space="preserve"> </w:t>
      </w:r>
      <w:r w:rsidRPr="00A1087E">
        <w:rPr>
          <w:bCs/>
          <w:sz w:val="22"/>
          <w:szCs w:val="22"/>
        </w:rPr>
        <w:t xml:space="preserve">İhale sırasında hazır bulunmayan veya noterden tasdikli </w:t>
      </w:r>
      <w:r w:rsidR="002D07FB" w:rsidRPr="00A1087E">
        <w:rPr>
          <w:bCs/>
          <w:sz w:val="22"/>
          <w:szCs w:val="22"/>
        </w:rPr>
        <w:t>vekâletnameye</w:t>
      </w:r>
      <w:r w:rsidRPr="00A1087E">
        <w:rPr>
          <w:bCs/>
          <w:sz w:val="22"/>
          <w:szCs w:val="22"/>
        </w:rPr>
        <w:t xml:space="preserve"> haiz bir vekil göndermeyen istekliler, ihalenin yapılış tarzına ve sonucuna itiraz edemezler</w:t>
      </w:r>
      <w:r w:rsidRPr="00A1087E">
        <w:rPr>
          <w:b/>
          <w:bCs/>
          <w:sz w:val="22"/>
          <w:szCs w:val="22"/>
        </w:rPr>
        <w:t>.</w:t>
      </w:r>
    </w:p>
    <w:p w:rsidR="002A4D4F" w:rsidRPr="00A1087E" w:rsidRDefault="002A4D4F" w:rsidP="005C6B78">
      <w:pPr>
        <w:spacing w:before="240" w:line="240" w:lineRule="atLeast"/>
        <w:ind w:firstLine="708"/>
        <w:jc w:val="both"/>
        <w:rPr>
          <w:b/>
          <w:bCs/>
          <w:sz w:val="22"/>
          <w:szCs w:val="22"/>
        </w:rPr>
      </w:pPr>
    </w:p>
    <w:p w:rsidR="00311E29" w:rsidRDefault="009A26A1" w:rsidP="00CB1667">
      <w:pPr>
        <w:pStyle w:val="AralkYok"/>
        <w:ind w:firstLine="709"/>
        <w:jc w:val="both"/>
        <w:rPr>
          <w:rFonts w:ascii="Times New Roman" w:eastAsia="Times New Roman" w:hAnsi="Times New Roman" w:cs="Times New Roman"/>
          <w:noProof/>
        </w:rPr>
      </w:pPr>
      <w:r w:rsidRPr="00A1087E">
        <w:rPr>
          <w:rFonts w:ascii="Times New Roman" w:eastAsia="Times New Roman" w:hAnsi="Times New Roman" w:cs="Times New Roman"/>
          <w:b/>
          <w:noProof/>
        </w:rPr>
        <w:lastRenderedPageBreak/>
        <w:t>MADDE-1</w:t>
      </w:r>
      <w:r w:rsidR="00F30A03" w:rsidRPr="00A1087E">
        <w:rPr>
          <w:rFonts w:ascii="Times New Roman" w:eastAsia="Times New Roman" w:hAnsi="Times New Roman" w:cs="Times New Roman"/>
          <w:b/>
          <w:noProof/>
        </w:rPr>
        <w:t>1</w:t>
      </w:r>
      <w:r w:rsidRPr="00A1087E">
        <w:rPr>
          <w:rFonts w:ascii="Times New Roman" w:eastAsia="Times New Roman" w:hAnsi="Times New Roman" w:cs="Times New Roman"/>
          <w:b/>
          <w:noProof/>
        </w:rPr>
        <w:t>-</w:t>
      </w:r>
      <w:r w:rsidRPr="00A1087E">
        <w:rPr>
          <w:rFonts w:ascii="Times New Roman" w:eastAsia="Times New Roman" w:hAnsi="Times New Roman" w:cs="Times New Roman"/>
          <w:noProof/>
        </w:rPr>
        <w:t xml:space="preserve"> İhale dokümanı</w:t>
      </w:r>
      <w:r w:rsidR="002A4D4F" w:rsidRPr="00A1087E">
        <w:rPr>
          <w:rFonts w:ascii="Times New Roman" w:eastAsia="Times New Roman" w:hAnsi="Times New Roman" w:cs="Times New Roman"/>
          <w:noProof/>
        </w:rPr>
        <w:t xml:space="preserve">na, </w:t>
      </w:r>
      <w:r w:rsidR="002A4D4F" w:rsidRPr="00A1087E">
        <w:rPr>
          <w:rFonts w:ascii="Times New Roman" w:eastAsia="Times New Roman" w:hAnsi="Times New Roman" w:cs="Times New Roman"/>
        </w:rPr>
        <w:t xml:space="preserve">İl Müdürlüğü adresinden ve </w:t>
      </w:r>
      <w:r w:rsidR="00A517C3" w:rsidRPr="00A1087E">
        <w:rPr>
          <w:rFonts w:ascii="Times New Roman" w:eastAsia="Times New Roman" w:hAnsi="Times New Roman" w:cs="Times New Roman"/>
        </w:rPr>
        <w:t>mersin</w:t>
      </w:r>
      <w:r w:rsidR="002D07FB" w:rsidRPr="00A1087E">
        <w:rPr>
          <w:rFonts w:ascii="Times New Roman" w:hAnsi="Times New Roman" w:cs="Times New Roman"/>
          <w:b/>
        </w:rPr>
        <w:t>.</w:t>
      </w:r>
      <w:r w:rsidR="002A4D4F" w:rsidRPr="00A1087E">
        <w:rPr>
          <w:rFonts w:ascii="Times New Roman" w:hAnsi="Times New Roman" w:cs="Times New Roman"/>
          <w:b/>
        </w:rPr>
        <w:t>gsb.gov.tr</w:t>
      </w:r>
      <w:r w:rsidR="002A4D4F" w:rsidRPr="00A1087E">
        <w:rPr>
          <w:rFonts w:ascii="Times New Roman" w:eastAsia="Times New Roman" w:hAnsi="Times New Roman" w:cs="Times New Roman"/>
        </w:rPr>
        <w:t xml:space="preserve"> web adresinden ulaşılabilir.</w:t>
      </w:r>
      <w:r w:rsidR="002A4D4F" w:rsidRPr="00A1087E">
        <w:rPr>
          <w:rFonts w:ascii="Times New Roman" w:eastAsia="Times New Roman" w:hAnsi="Times New Roman" w:cs="Times New Roman"/>
          <w:noProof/>
        </w:rPr>
        <w:t xml:space="preserve"> </w:t>
      </w:r>
      <w:r w:rsidR="008A6AD5" w:rsidRPr="00A1087E">
        <w:rPr>
          <w:rStyle w:val="richtext"/>
          <w:rFonts w:ascii="Times New Roman" w:hAnsi="Times New Roman" w:cs="Times New Roman"/>
          <w:bCs/>
          <w:sz w:val="24"/>
          <w:szCs w:val="24"/>
        </w:rPr>
        <w:t xml:space="preserve">Mersin Gençlik ve Spor İl Müdürlüğünün Mersin Ziraat Bankası Mezitli Şubesinde Bulunan </w:t>
      </w:r>
      <w:r w:rsidR="00260E59" w:rsidRPr="00A1087E">
        <w:rPr>
          <w:rStyle w:val="richtext"/>
          <w:rFonts w:ascii="Times New Roman" w:hAnsi="Times New Roman" w:cs="Times New Roman"/>
          <w:b/>
          <w:bCs/>
          <w:sz w:val="24"/>
          <w:szCs w:val="24"/>
        </w:rPr>
        <w:t>TR930001001729882007075001</w:t>
      </w:r>
      <w:r w:rsidR="008A6AD5" w:rsidRPr="00A1087E">
        <w:rPr>
          <w:rStyle w:val="richtext"/>
          <w:rFonts w:ascii="Times New Roman" w:hAnsi="Times New Roman" w:cs="Times New Roman"/>
          <w:b/>
          <w:bCs/>
          <w:sz w:val="24"/>
          <w:szCs w:val="24"/>
        </w:rPr>
        <w:t xml:space="preserve"> </w:t>
      </w:r>
      <w:r w:rsidR="002A4D4F" w:rsidRPr="00A1087E">
        <w:rPr>
          <w:rFonts w:ascii="Times New Roman" w:eastAsia="Times New Roman" w:hAnsi="Times New Roman" w:cs="Times New Roman"/>
          <w:noProof/>
        </w:rPr>
        <w:t xml:space="preserve">nolu hesaba </w:t>
      </w:r>
      <w:r w:rsidR="001C52B6" w:rsidRPr="00A1087E">
        <w:rPr>
          <w:rFonts w:ascii="Times New Roman" w:eastAsia="Times New Roman" w:hAnsi="Times New Roman" w:cs="Times New Roman"/>
          <w:noProof/>
        </w:rPr>
        <w:t>1</w:t>
      </w:r>
      <w:r w:rsidR="000F42B8" w:rsidRPr="00A1087E">
        <w:rPr>
          <w:rFonts w:ascii="Times New Roman" w:eastAsia="Times New Roman" w:hAnsi="Times New Roman" w:cs="Times New Roman"/>
          <w:noProof/>
        </w:rPr>
        <w:t>.0</w:t>
      </w:r>
      <w:r w:rsidR="008477AB" w:rsidRPr="00A1087E">
        <w:rPr>
          <w:rFonts w:ascii="Times New Roman" w:eastAsia="Times New Roman" w:hAnsi="Times New Roman" w:cs="Times New Roman"/>
          <w:noProof/>
        </w:rPr>
        <w:t>0</w:t>
      </w:r>
      <w:r w:rsidR="004574AD" w:rsidRPr="00A1087E">
        <w:rPr>
          <w:rFonts w:ascii="Times New Roman" w:eastAsia="Times New Roman" w:hAnsi="Times New Roman" w:cs="Times New Roman"/>
          <w:noProof/>
        </w:rPr>
        <w:t>0</w:t>
      </w:r>
      <w:r w:rsidR="00E43C25" w:rsidRPr="00A1087E">
        <w:rPr>
          <w:rFonts w:ascii="Times New Roman" w:eastAsia="Times New Roman" w:hAnsi="Times New Roman" w:cs="Times New Roman"/>
          <w:noProof/>
        </w:rPr>
        <w:t>,00</w:t>
      </w:r>
      <w:r w:rsidR="0046368C" w:rsidRPr="00A1087E">
        <w:rPr>
          <w:rFonts w:ascii="Times New Roman" w:hAnsi="Times New Roman" w:cs="Times New Roman"/>
        </w:rPr>
        <w:t xml:space="preserve"> TL </w:t>
      </w:r>
      <w:r w:rsidR="0046368C" w:rsidRPr="00ED2F4A">
        <w:rPr>
          <w:rFonts w:ascii="Times New Roman" w:hAnsi="Times New Roman" w:cs="Times New Roman"/>
          <w:b/>
        </w:rPr>
        <w:t>(</w:t>
      </w:r>
      <w:proofErr w:type="spellStart"/>
      <w:r w:rsidR="000F42B8" w:rsidRPr="00ED2F4A">
        <w:rPr>
          <w:rFonts w:ascii="Times New Roman" w:hAnsi="Times New Roman" w:cs="Times New Roman"/>
          <w:b/>
        </w:rPr>
        <w:t>Bin</w:t>
      </w:r>
      <w:r w:rsidR="0046368C" w:rsidRPr="00ED2F4A">
        <w:rPr>
          <w:rFonts w:ascii="Times New Roman" w:hAnsi="Times New Roman" w:cs="Times New Roman"/>
          <w:b/>
        </w:rPr>
        <w:t>Türklirası</w:t>
      </w:r>
      <w:proofErr w:type="spellEnd"/>
      <w:r w:rsidR="0046368C" w:rsidRPr="00ED2F4A">
        <w:rPr>
          <w:rFonts w:ascii="Times New Roman" w:hAnsi="Times New Roman" w:cs="Times New Roman"/>
          <w:b/>
        </w:rPr>
        <w:t>)</w:t>
      </w:r>
      <w:r w:rsidR="0046368C" w:rsidRPr="00A1087E">
        <w:rPr>
          <w:rFonts w:ascii="Times New Roman" w:hAnsi="Times New Roman" w:cs="Times New Roman"/>
        </w:rPr>
        <w:t xml:space="preserve"> </w:t>
      </w:r>
      <w:r w:rsidR="002A4D4F" w:rsidRPr="00A1087E">
        <w:rPr>
          <w:rFonts w:ascii="Times New Roman" w:eastAsia="Times New Roman" w:hAnsi="Times New Roman" w:cs="Times New Roman"/>
          <w:noProof/>
        </w:rPr>
        <w:t>yatırılarak</w:t>
      </w:r>
      <w:r w:rsidR="00260E59" w:rsidRPr="00A1087E">
        <w:rPr>
          <w:rFonts w:ascii="Times New Roman" w:eastAsia="Times New Roman" w:hAnsi="Times New Roman" w:cs="Times New Roman"/>
          <w:noProof/>
        </w:rPr>
        <w:t xml:space="preserve"> (açıklama kısmına ne için yatırıldığı belirtilecektir)</w:t>
      </w:r>
      <w:r w:rsidR="002A4D4F" w:rsidRPr="00A1087E">
        <w:rPr>
          <w:rFonts w:ascii="Times New Roman" w:eastAsia="Times New Roman" w:hAnsi="Times New Roman" w:cs="Times New Roman"/>
          <w:noProof/>
        </w:rPr>
        <w:t xml:space="preserve"> </w:t>
      </w:r>
      <w:r w:rsidR="008A6AD5" w:rsidRPr="00A1087E">
        <w:rPr>
          <w:rFonts w:ascii="Times New Roman" w:eastAsia="Times New Roman" w:hAnsi="Times New Roman" w:cs="Times New Roman"/>
          <w:noProof/>
        </w:rPr>
        <w:t>Mersin</w:t>
      </w:r>
      <w:r w:rsidR="008E5CEB" w:rsidRPr="00A1087E">
        <w:rPr>
          <w:rFonts w:ascii="Times New Roman" w:eastAsia="Times New Roman" w:hAnsi="Times New Roman" w:cs="Times New Roman"/>
          <w:noProof/>
        </w:rPr>
        <w:t xml:space="preserve"> Gençlik ve Spor İl Müdürlüğü</w:t>
      </w:r>
      <w:r w:rsidR="002A4D4F" w:rsidRPr="00A1087E">
        <w:rPr>
          <w:rFonts w:ascii="Times New Roman" w:eastAsia="Times New Roman" w:hAnsi="Times New Roman" w:cs="Times New Roman"/>
          <w:noProof/>
        </w:rPr>
        <w:t xml:space="preserve"> </w:t>
      </w:r>
      <w:r w:rsidR="006413AE" w:rsidRPr="00A1087E">
        <w:rPr>
          <w:rFonts w:ascii="Times New Roman" w:eastAsia="Times New Roman" w:hAnsi="Times New Roman" w:cs="Times New Roman"/>
          <w:noProof/>
        </w:rPr>
        <w:t>İhale ve Satınalma</w:t>
      </w:r>
      <w:r w:rsidR="002A4D4F" w:rsidRPr="00A1087E">
        <w:rPr>
          <w:rFonts w:ascii="Times New Roman" w:eastAsia="Times New Roman" w:hAnsi="Times New Roman" w:cs="Times New Roman"/>
          <w:noProof/>
        </w:rPr>
        <w:t xml:space="preserve"> Biriminden temin edilebilir. </w:t>
      </w:r>
      <w:r w:rsidR="002A4D4F" w:rsidRPr="00A1087E">
        <w:rPr>
          <w:rFonts w:ascii="Times New Roman" w:eastAsia="Times New Roman" w:hAnsi="Times New Roman" w:cs="Times New Roman"/>
          <w:b/>
          <w:noProof/>
        </w:rPr>
        <w:t>İhaleye katılmak için ihale dokümanının satın alınması zorunludur.</w:t>
      </w:r>
      <w:r w:rsidR="002A4D4F" w:rsidRPr="00A1087E">
        <w:rPr>
          <w:rFonts w:ascii="Times New Roman" w:eastAsia="Times New Roman" w:hAnsi="Times New Roman" w:cs="Times New Roman"/>
          <w:noProof/>
        </w:rPr>
        <w:t xml:space="preserve"> </w:t>
      </w:r>
    </w:p>
    <w:p w:rsidR="00414C1F" w:rsidRPr="00313272" w:rsidRDefault="00414C1F" w:rsidP="00414C1F">
      <w:pPr>
        <w:pStyle w:val="Gvdemetni20"/>
        <w:numPr>
          <w:ilvl w:val="0"/>
          <w:numId w:val="24"/>
        </w:numPr>
        <w:shd w:val="clear" w:color="auto" w:fill="auto"/>
        <w:tabs>
          <w:tab w:val="left" w:pos="1122"/>
        </w:tabs>
        <w:ind w:firstLine="740"/>
        <w:jc w:val="left"/>
      </w:pPr>
      <w:r>
        <w:t xml:space="preserve">İstekliler İhale </w:t>
      </w:r>
      <w:proofErr w:type="spellStart"/>
      <w:r>
        <w:t>Dökümanı</w:t>
      </w:r>
      <w:proofErr w:type="spellEnd"/>
      <w:r>
        <w:t xml:space="preserve"> Bedeli olan </w:t>
      </w:r>
      <w:r>
        <w:rPr>
          <w:b/>
        </w:rPr>
        <w:t>1.000,00 TL</w:t>
      </w:r>
      <w:r>
        <w:t xml:space="preserve"> </w:t>
      </w:r>
      <w:r w:rsidRPr="005D1754">
        <w:t xml:space="preserve">idaremizin </w:t>
      </w:r>
      <w:r w:rsidRPr="005D1754">
        <w:rPr>
          <w:rStyle w:val="richtext"/>
          <w:rFonts w:eastAsia="Lucida Sans Unicode"/>
          <w:bCs/>
        </w:rPr>
        <w:t xml:space="preserve">Mersin Ziraat Bankası Mezitli Şubesinde Bulunan </w:t>
      </w:r>
      <w:proofErr w:type="gramStart"/>
      <w:r w:rsidRPr="005D1754">
        <w:rPr>
          <w:rStyle w:val="richtext"/>
          <w:rFonts w:eastAsia="Lucida Sans Unicode"/>
          <w:b/>
          <w:bCs/>
        </w:rPr>
        <w:t>TR</w:t>
      </w:r>
      <w:r>
        <w:rPr>
          <w:rStyle w:val="richtext"/>
          <w:rFonts w:eastAsia="Lucida Sans Unicode"/>
          <w:b/>
          <w:bCs/>
        </w:rPr>
        <w:t>980001001729882007075008</w:t>
      </w:r>
      <w:r w:rsidRPr="005D1754">
        <w:rPr>
          <w:rStyle w:val="richtext"/>
          <w:rFonts w:eastAsia="Lucida Sans Unicode"/>
          <w:b/>
          <w:bCs/>
        </w:rPr>
        <w:t xml:space="preserve"> </w:t>
      </w:r>
      <w:r>
        <w:rPr>
          <w:rStyle w:val="richtext"/>
          <w:rFonts w:eastAsia="Lucida Sans Unicode"/>
          <w:b/>
          <w:bCs/>
        </w:rPr>
        <w:t xml:space="preserve"> </w:t>
      </w:r>
      <w:proofErr w:type="spellStart"/>
      <w:r w:rsidRPr="00313272">
        <w:rPr>
          <w:rStyle w:val="richtext"/>
          <w:rFonts w:eastAsia="Lucida Sans Unicode"/>
          <w:bCs/>
        </w:rPr>
        <w:t>iban</w:t>
      </w:r>
      <w:proofErr w:type="spellEnd"/>
      <w:proofErr w:type="gramEnd"/>
      <w:r w:rsidRPr="00313272">
        <w:rPr>
          <w:rStyle w:val="richtext"/>
          <w:rFonts w:eastAsia="Lucida Sans Unicode"/>
          <w:bCs/>
        </w:rPr>
        <w:t xml:space="preserve"> </w:t>
      </w:r>
      <w:proofErr w:type="spellStart"/>
      <w:r w:rsidRPr="00313272">
        <w:rPr>
          <w:rStyle w:val="richtext"/>
          <w:rFonts w:eastAsia="Lucida Sans Unicode"/>
          <w:bCs/>
        </w:rPr>
        <w:t>nolu</w:t>
      </w:r>
      <w:proofErr w:type="spellEnd"/>
      <w:r w:rsidRPr="00313272">
        <w:rPr>
          <w:rStyle w:val="richtext"/>
          <w:rFonts w:eastAsia="Lucida Sans Unicode"/>
          <w:bCs/>
        </w:rPr>
        <w:t xml:space="preserve"> </w:t>
      </w:r>
      <w:r>
        <w:rPr>
          <w:noProof/>
        </w:rPr>
        <w:t>nolu hesabına yatırarararak dekont ile Birlikte İhale ve Satın Alma Birimine başvuracaklardır.</w:t>
      </w:r>
    </w:p>
    <w:p w:rsidR="00414C1F" w:rsidRPr="00313272" w:rsidRDefault="00414C1F" w:rsidP="00414C1F">
      <w:pPr>
        <w:pStyle w:val="Gvdemetni20"/>
        <w:numPr>
          <w:ilvl w:val="0"/>
          <w:numId w:val="24"/>
        </w:numPr>
        <w:shd w:val="clear" w:color="auto" w:fill="auto"/>
        <w:tabs>
          <w:tab w:val="left" w:pos="1122"/>
        </w:tabs>
        <w:ind w:firstLine="740"/>
        <w:jc w:val="left"/>
        <w:rPr>
          <w:b/>
        </w:rPr>
      </w:pPr>
      <w:r>
        <w:rPr>
          <w:b/>
        </w:rPr>
        <w:t xml:space="preserve">İsteklilerin </w:t>
      </w:r>
      <w:r w:rsidRPr="00313272">
        <w:rPr>
          <w:b/>
        </w:rPr>
        <w:t>İhale Doküman</w:t>
      </w:r>
      <w:r>
        <w:rPr>
          <w:b/>
        </w:rPr>
        <w:t>ı</w:t>
      </w:r>
      <w:r w:rsidRPr="00313272">
        <w:rPr>
          <w:b/>
        </w:rPr>
        <w:t xml:space="preserve"> sat</w:t>
      </w:r>
      <w:r>
        <w:rPr>
          <w:b/>
        </w:rPr>
        <w:t xml:space="preserve">ın alma işlemleri ile dosyalarında </w:t>
      </w:r>
      <w:proofErr w:type="gramStart"/>
      <w:r>
        <w:rPr>
          <w:b/>
        </w:rPr>
        <w:t xml:space="preserve">sunacağı </w:t>
      </w:r>
      <w:r w:rsidRPr="00313272">
        <w:rPr>
          <w:b/>
        </w:rPr>
        <w:t xml:space="preserve"> Belgelerin</w:t>
      </w:r>
      <w:proofErr w:type="gramEnd"/>
      <w:r w:rsidRPr="00313272">
        <w:rPr>
          <w:b/>
        </w:rPr>
        <w:t xml:space="preserve"> aslı gibidir yapılması</w:t>
      </w:r>
      <w:bookmarkStart w:id="0" w:name="_GoBack"/>
      <w:bookmarkEnd w:id="0"/>
      <w:r w:rsidRPr="00313272">
        <w:rPr>
          <w:b/>
        </w:rPr>
        <w:t xml:space="preserve"> işlemleri için 17.02.2026 tarihi Salı günü saat 12:00’e kadar  Mersi</w:t>
      </w:r>
      <w:r>
        <w:rPr>
          <w:b/>
        </w:rPr>
        <w:t>n Gençlik Ve Spor İl Müdürlüğü-</w:t>
      </w:r>
      <w:r w:rsidRPr="00313272">
        <w:rPr>
          <w:b/>
        </w:rPr>
        <w:t>İhale ve Satın Alma birimi</w:t>
      </w:r>
      <w:r>
        <w:rPr>
          <w:b/>
        </w:rPr>
        <w:t>ne</w:t>
      </w:r>
      <w:r w:rsidRPr="00313272">
        <w:rPr>
          <w:b/>
        </w:rPr>
        <w:t xml:space="preserve"> başvurmaları gerekmektedir.</w:t>
      </w:r>
    </w:p>
    <w:p w:rsidR="00414C1F" w:rsidRPr="00A1087E" w:rsidRDefault="00414C1F" w:rsidP="00CB1667">
      <w:pPr>
        <w:pStyle w:val="AralkYok"/>
        <w:ind w:firstLine="709"/>
        <w:jc w:val="both"/>
        <w:rPr>
          <w:rFonts w:ascii="Times New Roman" w:eastAsia="Times New Roman" w:hAnsi="Times New Roman" w:cs="Times New Roman"/>
          <w:noProof/>
        </w:rPr>
      </w:pPr>
    </w:p>
    <w:p w:rsidR="009A26A1" w:rsidRPr="00A1087E" w:rsidRDefault="009A26A1" w:rsidP="005C6B78">
      <w:pPr>
        <w:widowControl w:val="0"/>
        <w:spacing w:before="240"/>
        <w:ind w:firstLine="708"/>
        <w:jc w:val="both"/>
        <w:outlineLvl w:val="1"/>
        <w:rPr>
          <w:noProof/>
          <w:sz w:val="22"/>
          <w:szCs w:val="22"/>
        </w:rPr>
      </w:pPr>
      <w:r w:rsidRPr="00A1087E">
        <w:rPr>
          <w:b/>
          <w:bCs/>
          <w:sz w:val="22"/>
          <w:szCs w:val="22"/>
        </w:rPr>
        <w:t>MADDE-1</w:t>
      </w:r>
      <w:r w:rsidR="00F30A03" w:rsidRPr="00A1087E">
        <w:rPr>
          <w:b/>
          <w:bCs/>
          <w:sz w:val="22"/>
          <w:szCs w:val="22"/>
        </w:rPr>
        <w:t>2</w:t>
      </w:r>
      <w:r w:rsidRPr="00A1087E">
        <w:rPr>
          <w:b/>
          <w:noProof/>
          <w:sz w:val="22"/>
          <w:szCs w:val="22"/>
        </w:rPr>
        <w:t>-</w:t>
      </w:r>
      <w:r w:rsidR="002057BB" w:rsidRPr="00A1087E">
        <w:rPr>
          <w:noProof/>
          <w:sz w:val="22"/>
          <w:szCs w:val="22"/>
        </w:rPr>
        <w:t xml:space="preserve"> İhale K</w:t>
      </w:r>
      <w:r w:rsidRPr="00A1087E">
        <w:rPr>
          <w:noProof/>
          <w:sz w:val="22"/>
          <w:szCs w:val="22"/>
        </w:rPr>
        <w:t>omisyonu, gerekçesini kararda belirtmek suretiyle ihaleyi yapıp yapmamakta serbesttir. Komisyonların ihaleyi yapmama kararına itiraz edilemez.</w:t>
      </w:r>
    </w:p>
    <w:p w:rsidR="006E710E" w:rsidRPr="00A1087E" w:rsidRDefault="006E710E" w:rsidP="005C6B78">
      <w:pPr>
        <w:tabs>
          <w:tab w:val="left" w:pos="567"/>
        </w:tabs>
        <w:spacing w:before="240" w:line="276" w:lineRule="auto"/>
        <w:jc w:val="both"/>
        <w:rPr>
          <w:noProof/>
          <w:sz w:val="22"/>
          <w:szCs w:val="22"/>
        </w:rPr>
      </w:pPr>
      <w:r w:rsidRPr="00A1087E">
        <w:rPr>
          <w:b/>
          <w:bCs/>
          <w:sz w:val="22"/>
          <w:szCs w:val="22"/>
        </w:rPr>
        <w:tab/>
        <w:t xml:space="preserve">  </w:t>
      </w:r>
      <w:r w:rsidR="009A26A1" w:rsidRPr="00A1087E">
        <w:rPr>
          <w:b/>
          <w:bCs/>
          <w:sz w:val="22"/>
          <w:szCs w:val="22"/>
        </w:rPr>
        <w:t>MADDE</w:t>
      </w:r>
      <w:r w:rsidR="009A26A1" w:rsidRPr="00A1087E">
        <w:rPr>
          <w:b/>
          <w:noProof/>
          <w:sz w:val="22"/>
          <w:szCs w:val="22"/>
        </w:rPr>
        <w:t xml:space="preserve"> 1</w:t>
      </w:r>
      <w:r w:rsidR="00F30A03" w:rsidRPr="00A1087E">
        <w:rPr>
          <w:b/>
          <w:noProof/>
          <w:sz w:val="22"/>
          <w:szCs w:val="22"/>
        </w:rPr>
        <w:t>3</w:t>
      </w:r>
      <w:r w:rsidR="009A26A1" w:rsidRPr="00A1087E">
        <w:rPr>
          <w:b/>
          <w:noProof/>
          <w:sz w:val="22"/>
          <w:szCs w:val="22"/>
        </w:rPr>
        <w:t>-</w:t>
      </w:r>
      <w:r w:rsidR="009A26A1" w:rsidRPr="00A1087E">
        <w:rPr>
          <w:noProof/>
          <w:sz w:val="22"/>
          <w:szCs w:val="22"/>
        </w:rPr>
        <w:t xml:space="preserve"> </w:t>
      </w:r>
    </w:p>
    <w:p w:rsidR="006E710E" w:rsidRPr="00A1087E" w:rsidRDefault="009A26A1" w:rsidP="00253233">
      <w:pPr>
        <w:pStyle w:val="ListeParagraf"/>
        <w:numPr>
          <w:ilvl w:val="0"/>
          <w:numId w:val="10"/>
        </w:numPr>
        <w:tabs>
          <w:tab w:val="left" w:pos="426"/>
        </w:tabs>
        <w:spacing w:before="240" w:line="276" w:lineRule="auto"/>
        <w:ind w:left="567" w:hanging="141"/>
        <w:jc w:val="both"/>
        <w:rPr>
          <w:sz w:val="22"/>
          <w:szCs w:val="22"/>
        </w:rPr>
      </w:pPr>
      <w:r w:rsidRPr="00A1087E">
        <w:rPr>
          <w:sz w:val="22"/>
          <w:szCs w:val="22"/>
        </w:rPr>
        <w:t>İhale komisyonları tarafından alınan ihale kararları ita amirlerince, karar tarihinden itibaren en geç 15 (on beş) iş günü içinde onaylanır veya iptal edilir. İta amirlerince karar iptal edilirse, ihale hükümsüz sayılır.</w:t>
      </w:r>
    </w:p>
    <w:p w:rsidR="006E710E" w:rsidRPr="00A1087E" w:rsidRDefault="002D07FB" w:rsidP="00253233">
      <w:pPr>
        <w:pStyle w:val="ListeParagraf"/>
        <w:numPr>
          <w:ilvl w:val="0"/>
          <w:numId w:val="10"/>
        </w:numPr>
        <w:tabs>
          <w:tab w:val="left" w:pos="567"/>
        </w:tabs>
        <w:spacing w:before="240" w:line="276" w:lineRule="auto"/>
        <w:ind w:left="709" w:hanging="283"/>
        <w:jc w:val="both"/>
        <w:rPr>
          <w:b/>
          <w:sz w:val="22"/>
          <w:szCs w:val="22"/>
        </w:rPr>
      </w:pPr>
      <w:r w:rsidRPr="00A1087E">
        <w:t>– İta amirince onaylanan ihale kararları, onaylandığı günden itibaren en geç 5 işgünü içinde, üzerine ihale yapılana veya vekiline, imzası alınmak suretiyle bildirilir veya iadeli taahhütlü mektupla tebligat adresine postalanır</w:t>
      </w:r>
      <w:r w:rsidR="009A26A1" w:rsidRPr="00A1087E">
        <w:rPr>
          <w:sz w:val="22"/>
          <w:szCs w:val="22"/>
        </w:rPr>
        <w:t>.</w:t>
      </w:r>
    </w:p>
    <w:p w:rsidR="006E710E" w:rsidRPr="00A1087E" w:rsidRDefault="008D36DF" w:rsidP="00253233">
      <w:pPr>
        <w:pStyle w:val="ListeParagraf"/>
        <w:numPr>
          <w:ilvl w:val="0"/>
          <w:numId w:val="10"/>
        </w:numPr>
        <w:tabs>
          <w:tab w:val="left" w:pos="567"/>
        </w:tabs>
        <w:spacing w:before="240" w:line="276" w:lineRule="auto"/>
        <w:ind w:left="709" w:hanging="283"/>
        <w:jc w:val="both"/>
        <w:rPr>
          <w:b/>
          <w:sz w:val="22"/>
          <w:szCs w:val="22"/>
        </w:rPr>
      </w:pPr>
      <w:r w:rsidRPr="00A1087E">
        <w:rPr>
          <w:b/>
          <w:sz w:val="22"/>
          <w:szCs w:val="22"/>
        </w:rPr>
        <w:t>İstekli,</w:t>
      </w:r>
      <w:r w:rsidR="009A26A1" w:rsidRPr="00A1087E">
        <w:rPr>
          <w:b/>
          <w:sz w:val="22"/>
          <w:szCs w:val="22"/>
        </w:rPr>
        <w:t xml:space="preserve"> 2886 Sayılı Devlet İhale Kanununun 31’inci maddesine göre onaylanan ihale kararlarının yukarıda açıklanan</w:t>
      </w:r>
      <w:r w:rsidR="005046E3" w:rsidRPr="00A1087E">
        <w:rPr>
          <w:b/>
          <w:sz w:val="22"/>
          <w:szCs w:val="22"/>
        </w:rPr>
        <w:t xml:space="preserve"> şekilde tebliğinden itibaren 15</w:t>
      </w:r>
      <w:r w:rsidR="009A26A1" w:rsidRPr="00A1087E">
        <w:rPr>
          <w:b/>
          <w:sz w:val="22"/>
          <w:szCs w:val="22"/>
        </w:rPr>
        <w:t xml:space="preserve"> gün içinde</w:t>
      </w:r>
      <w:r w:rsidR="00E310F1" w:rsidRPr="00A1087E">
        <w:rPr>
          <w:b/>
          <w:sz w:val="22"/>
          <w:szCs w:val="22"/>
        </w:rPr>
        <w:t xml:space="preserve"> </w:t>
      </w:r>
      <w:r w:rsidR="006E710E" w:rsidRPr="00A1087E">
        <w:rPr>
          <w:b/>
          <w:sz w:val="22"/>
          <w:szCs w:val="22"/>
        </w:rPr>
        <w:t xml:space="preserve">ek </w:t>
      </w:r>
      <w:r w:rsidR="00E310F1" w:rsidRPr="00A1087E">
        <w:rPr>
          <w:b/>
          <w:sz w:val="22"/>
          <w:szCs w:val="22"/>
        </w:rPr>
        <w:t>teminatı ve</w:t>
      </w:r>
      <w:r w:rsidR="009A26A1" w:rsidRPr="00A1087E">
        <w:rPr>
          <w:b/>
          <w:sz w:val="22"/>
          <w:szCs w:val="22"/>
        </w:rPr>
        <w:t xml:space="preserve"> kesin teminatı yatırmak, sözleşmeyi imzalamak, ihaleyle ilgili her türlü vergi, resim, harç ve diğer giderleri ödemek zorundadır. </w:t>
      </w:r>
    </w:p>
    <w:p w:rsidR="006E710E" w:rsidRPr="00940F3D" w:rsidRDefault="009A26A1" w:rsidP="005C6B78">
      <w:pPr>
        <w:pStyle w:val="ListeParagraf"/>
        <w:numPr>
          <w:ilvl w:val="0"/>
          <w:numId w:val="10"/>
        </w:numPr>
        <w:tabs>
          <w:tab w:val="left" w:pos="567"/>
        </w:tabs>
        <w:spacing w:before="240" w:line="276" w:lineRule="auto"/>
        <w:ind w:left="709" w:hanging="283"/>
        <w:jc w:val="both"/>
        <w:rPr>
          <w:b/>
          <w:sz w:val="22"/>
          <w:szCs w:val="22"/>
        </w:rPr>
      </w:pPr>
      <w:r w:rsidRPr="00A1087E">
        <w:rPr>
          <w:b/>
          <w:sz w:val="22"/>
          <w:szCs w:val="22"/>
        </w:rPr>
        <w:t xml:space="preserve">Bu zorunluluklara uyulmadığı takdirde </w:t>
      </w:r>
      <w:r w:rsidR="006E710E" w:rsidRPr="00A1087E">
        <w:rPr>
          <w:b/>
          <w:sz w:val="22"/>
          <w:szCs w:val="22"/>
        </w:rPr>
        <w:t xml:space="preserve">idare </w:t>
      </w:r>
      <w:r w:rsidRPr="00A1087E">
        <w:rPr>
          <w:b/>
          <w:sz w:val="22"/>
          <w:szCs w:val="22"/>
        </w:rPr>
        <w:t xml:space="preserve">protesto çekmeye ve hüküm almaya gerek kalmaksızın ihale bozulur ve geçici teminat irat kaydedilir ve </w:t>
      </w:r>
      <w:r w:rsidR="009D1EF0" w:rsidRPr="00A1087E">
        <w:rPr>
          <w:b/>
          <w:sz w:val="22"/>
          <w:szCs w:val="22"/>
        </w:rPr>
        <w:t>yüklenici</w:t>
      </w:r>
      <w:r w:rsidRPr="00A1087E">
        <w:rPr>
          <w:b/>
          <w:sz w:val="22"/>
          <w:szCs w:val="22"/>
        </w:rPr>
        <w:t xml:space="preserve"> hakkında 2886 sayılı D.İ.K</w:t>
      </w:r>
      <w:r w:rsidR="008D36DF" w:rsidRPr="00A1087E">
        <w:rPr>
          <w:b/>
          <w:sz w:val="22"/>
          <w:szCs w:val="22"/>
        </w:rPr>
        <w:t>.</w:t>
      </w:r>
      <w:r w:rsidRPr="00A1087E">
        <w:rPr>
          <w:b/>
          <w:sz w:val="22"/>
          <w:szCs w:val="22"/>
        </w:rPr>
        <w:t xml:space="preserve">  84. maddesi hükmü (yasaklama) uygulanır.</w:t>
      </w:r>
      <w:r w:rsidRPr="00A1087E">
        <w:rPr>
          <w:b/>
          <w:sz w:val="22"/>
          <w:szCs w:val="22"/>
        </w:rPr>
        <w:tab/>
      </w:r>
    </w:p>
    <w:p w:rsidR="00597626" w:rsidRPr="00A1087E" w:rsidRDefault="006E710E" w:rsidP="005C6B78">
      <w:pPr>
        <w:tabs>
          <w:tab w:val="left" w:pos="567"/>
        </w:tabs>
        <w:spacing w:before="240" w:line="276" w:lineRule="auto"/>
        <w:jc w:val="both"/>
        <w:rPr>
          <w:sz w:val="22"/>
          <w:szCs w:val="22"/>
        </w:rPr>
      </w:pPr>
      <w:r w:rsidRPr="00A1087E">
        <w:rPr>
          <w:b/>
          <w:sz w:val="22"/>
          <w:szCs w:val="22"/>
        </w:rPr>
        <w:tab/>
        <w:t xml:space="preserve">  </w:t>
      </w:r>
      <w:r w:rsidR="009A26A1" w:rsidRPr="00A1087E">
        <w:rPr>
          <w:b/>
          <w:sz w:val="22"/>
          <w:szCs w:val="22"/>
        </w:rPr>
        <w:t>MADDE- 1</w:t>
      </w:r>
      <w:r w:rsidR="00940F3D">
        <w:rPr>
          <w:b/>
          <w:sz w:val="22"/>
          <w:szCs w:val="22"/>
        </w:rPr>
        <w:t>4</w:t>
      </w:r>
      <w:r w:rsidR="006F46A4" w:rsidRPr="00A1087E">
        <w:rPr>
          <w:b/>
          <w:sz w:val="22"/>
          <w:szCs w:val="22"/>
        </w:rPr>
        <w:t>-</w:t>
      </w:r>
      <w:r w:rsidR="009A26A1" w:rsidRPr="00A1087E">
        <w:rPr>
          <w:sz w:val="22"/>
          <w:szCs w:val="22"/>
        </w:rPr>
        <w:t xml:space="preserve"> Yüklenici sözleşmenin devamı süresince, mücbir ve kamudan kaynaklanan sebepler haricinde, sözleşmenin niteliğinin değiştirilmesi, sözleşme süresinin uzatılması, ihale bedelinin indirilmesi, </w:t>
      </w:r>
      <w:r w:rsidR="00560FDB" w:rsidRPr="00A1087E">
        <w:rPr>
          <w:sz w:val="22"/>
          <w:szCs w:val="22"/>
        </w:rPr>
        <w:t>ihale edilen</w:t>
      </w:r>
      <w:r w:rsidR="009A26A1" w:rsidRPr="00A1087E">
        <w:rPr>
          <w:sz w:val="22"/>
          <w:szCs w:val="22"/>
        </w:rPr>
        <w:t xml:space="preserve"> alanın yüzölçümünün değiştirilmesi talebinde bulunamaz.</w:t>
      </w:r>
    </w:p>
    <w:p w:rsidR="009A26A1" w:rsidRPr="00A1087E" w:rsidRDefault="009A26A1" w:rsidP="005C6B78">
      <w:pPr>
        <w:tabs>
          <w:tab w:val="left" w:pos="567"/>
        </w:tabs>
        <w:spacing w:before="240" w:line="276" w:lineRule="auto"/>
        <w:jc w:val="both"/>
        <w:rPr>
          <w:sz w:val="22"/>
          <w:szCs w:val="22"/>
        </w:rPr>
      </w:pPr>
      <w:r w:rsidRPr="00A1087E">
        <w:rPr>
          <w:sz w:val="22"/>
          <w:szCs w:val="22"/>
        </w:rPr>
        <w:tab/>
      </w:r>
      <w:r w:rsidR="006E710E" w:rsidRPr="00A1087E">
        <w:rPr>
          <w:b/>
          <w:sz w:val="22"/>
          <w:szCs w:val="22"/>
        </w:rPr>
        <w:tab/>
      </w:r>
      <w:r w:rsidRPr="00A1087E">
        <w:rPr>
          <w:b/>
          <w:sz w:val="22"/>
          <w:szCs w:val="22"/>
        </w:rPr>
        <w:t>MADDE-1</w:t>
      </w:r>
      <w:r w:rsidR="00940F3D">
        <w:rPr>
          <w:b/>
          <w:sz w:val="22"/>
          <w:szCs w:val="22"/>
        </w:rPr>
        <w:t>5</w:t>
      </w:r>
      <w:r w:rsidR="00C92BE9" w:rsidRPr="00A1087E">
        <w:rPr>
          <w:b/>
          <w:sz w:val="22"/>
          <w:szCs w:val="22"/>
        </w:rPr>
        <w:t>-</w:t>
      </w:r>
      <w:r w:rsidRPr="00A1087E">
        <w:rPr>
          <w:b/>
          <w:sz w:val="22"/>
          <w:szCs w:val="22"/>
        </w:rPr>
        <w:tab/>
      </w:r>
      <w:r w:rsidR="00672543" w:rsidRPr="00A1087E">
        <w:rPr>
          <w:sz w:val="22"/>
          <w:szCs w:val="22"/>
        </w:rPr>
        <w:t>Enkazdan çıkacak hurda ma</w:t>
      </w:r>
      <w:r w:rsidR="00A70825" w:rsidRPr="00A1087E">
        <w:rPr>
          <w:sz w:val="22"/>
          <w:szCs w:val="22"/>
        </w:rPr>
        <w:t>lzeme karşılığı yapılacak yıkımda,</w:t>
      </w:r>
      <w:r w:rsidRPr="00A1087E">
        <w:rPr>
          <w:sz w:val="22"/>
          <w:szCs w:val="22"/>
        </w:rPr>
        <w:t xml:space="preserve"> </w:t>
      </w:r>
      <w:r w:rsidR="00A70825" w:rsidRPr="00A1087E">
        <w:rPr>
          <w:sz w:val="22"/>
          <w:szCs w:val="22"/>
        </w:rPr>
        <w:t>yüklenici</w:t>
      </w:r>
      <w:r w:rsidR="009A06E3" w:rsidRPr="00A1087E">
        <w:rPr>
          <w:sz w:val="22"/>
          <w:szCs w:val="22"/>
        </w:rPr>
        <w:t xml:space="preserve"> </w:t>
      </w:r>
      <w:r w:rsidR="00A70825" w:rsidRPr="00A1087E">
        <w:rPr>
          <w:sz w:val="22"/>
          <w:szCs w:val="22"/>
        </w:rPr>
        <w:t>verilen yer ve bina</w:t>
      </w:r>
      <w:r w:rsidRPr="00A1087E">
        <w:rPr>
          <w:sz w:val="22"/>
          <w:szCs w:val="22"/>
        </w:rPr>
        <w:t xml:space="preserve"> </w:t>
      </w:r>
      <w:r w:rsidR="00A70825" w:rsidRPr="00A1087E">
        <w:rPr>
          <w:sz w:val="22"/>
          <w:szCs w:val="22"/>
        </w:rPr>
        <w:t xml:space="preserve">için </w:t>
      </w:r>
      <w:r w:rsidRPr="00A1087E">
        <w:rPr>
          <w:sz w:val="22"/>
          <w:szCs w:val="22"/>
        </w:rPr>
        <w:t>sabotaj, yangın gibi tehlikelere k</w:t>
      </w:r>
      <w:r w:rsidR="00A70825" w:rsidRPr="00A1087E">
        <w:rPr>
          <w:sz w:val="22"/>
          <w:szCs w:val="22"/>
        </w:rPr>
        <w:t>arşı her türlü tedbirleri almak;</w:t>
      </w:r>
      <w:r w:rsidRPr="00A1087E">
        <w:rPr>
          <w:sz w:val="22"/>
          <w:szCs w:val="22"/>
        </w:rPr>
        <w:t xml:space="preserve"> tedbirsizlik, dikkatsizlik, ihmal, kusur gibi nedenlerle vuku bulacak zarar ve ziyanı idareye, zarar gören 3. şahıslara ödemek zorundadır.</w:t>
      </w:r>
    </w:p>
    <w:p w:rsidR="009A26A1" w:rsidRPr="00A1087E" w:rsidRDefault="006E710E" w:rsidP="005C6B78">
      <w:pPr>
        <w:tabs>
          <w:tab w:val="left" w:pos="540"/>
        </w:tabs>
        <w:spacing w:before="240"/>
        <w:jc w:val="both"/>
        <w:rPr>
          <w:b/>
          <w:sz w:val="22"/>
          <w:szCs w:val="22"/>
        </w:rPr>
      </w:pPr>
      <w:r w:rsidRPr="00A1087E">
        <w:rPr>
          <w:b/>
          <w:sz w:val="22"/>
          <w:szCs w:val="22"/>
        </w:rPr>
        <w:tab/>
      </w:r>
      <w:r w:rsidR="005C6B78" w:rsidRPr="00A1087E">
        <w:rPr>
          <w:b/>
          <w:sz w:val="22"/>
          <w:szCs w:val="22"/>
        </w:rPr>
        <w:t xml:space="preserve">   </w:t>
      </w:r>
      <w:r w:rsidR="009A26A1" w:rsidRPr="00A1087E">
        <w:rPr>
          <w:b/>
          <w:sz w:val="22"/>
          <w:szCs w:val="22"/>
        </w:rPr>
        <w:t>MADDE-</w:t>
      </w:r>
      <w:r w:rsidR="00F30A03" w:rsidRPr="00A1087E">
        <w:rPr>
          <w:b/>
          <w:sz w:val="22"/>
          <w:szCs w:val="22"/>
        </w:rPr>
        <w:t>1</w:t>
      </w:r>
      <w:r w:rsidR="00940F3D">
        <w:rPr>
          <w:b/>
          <w:sz w:val="22"/>
          <w:szCs w:val="22"/>
        </w:rPr>
        <w:t>6</w:t>
      </w:r>
      <w:r w:rsidR="00C92BE9" w:rsidRPr="00A1087E">
        <w:rPr>
          <w:b/>
          <w:sz w:val="22"/>
          <w:szCs w:val="22"/>
        </w:rPr>
        <w:t>-</w:t>
      </w:r>
      <w:r w:rsidR="009A26A1" w:rsidRPr="00A1087E">
        <w:rPr>
          <w:b/>
          <w:sz w:val="22"/>
          <w:szCs w:val="22"/>
        </w:rPr>
        <w:tab/>
      </w:r>
      <w:r w:rsidR="009A26A1" w:rsidRPr="00A1087E">
        <w:rPr>
          <w:sz w:val="22"/>
          <w:szCs w:val="22"/>
        </w:rPr>
        <w:t xml:space="preserve">Yıkım yapılan yerlerde </w:t>
      </w:r>
      <w:r w:rsidR="000F0DBC" w:rsidRPr="00A1087E">
        <w:rPr>
          <w:sz w:val="22"/>
          <w:szCs w:val="22"/>
        </w:rPr>
        <w:t xml:space="preserve">yıkım işi için </w:t>
      </w:r>
      <w:r w:rsidR="009A26A1" w:rsidRPr="00A1087E">
        <w:rPr>
          <w:sz w:val="22"/>
          <w:szCs w:val="22"/>
        </w:rPr>
        <w:t xml:space="preserve">kullanılan elektrik, su, sıcak su, doğalgaz bedelleri yükleniciye aittir. </w:t>
      </w:r>
      <w:r w:rsidR="007F497E" w:rsidRPr="00A1087E">
        <w:rPr>
          <w:sz w:val="22"/>
          <w:szCs w:val="22"/>
        </w:rPr>
        <w:t xml:space="preserve"> </w:t>
      </w:r>
    </w:p>
    <w:p w:rsidR="00DB531E" w:rsidRPr="00A1087E" w:rsidRDefault="006E710E" w:rsidP="005C6B78">
      <w:pPr>
        <w:tabs>
          <w:tab w:val="left" w:pos="567"/>
        </w:tabs>
        <w:spacing w:before="240" w:line="276" w:lineRule="auto"/>
        <w:jc w:val="both"/>
        <w:rPr>
          <w:sz w:val="22"/>
          <w:szCs w:val="22"/>
        </w:rPr>
      </w:pPr>
      <w:r w:rsidRPr="00A1087E">
        <w:rPr>
          <w:b/>
          <w:sz w:val="22"/>
          <w:szCs w:val="22"/>
        </w:rPr>
        <w:tab/>
      </w:r>
      <w:r w:rsidR="005C6B78" w:rsidRPr="00A1087E">
        <w:rPr>
          <w:b/>
          <w:sz w:val="22"/>
          <w:szCs w:val="22"/>
        </w:rPr>
        <w:t xml:space="preserve">   </w:t>
      </w:r>
      <w:r w:rsidR="00940F3D">
        <w:rPr>
          <w:b/>
          <w:sz w:val="22"/>
          <w:szCs w:val="22"/>
        </w:rPr>
        <w:t>MADDE-17</w:t>
      </w:r>
      <w:r w:rsidR="00E12E5F" w:rsidRPr="00A1087E">
        <w:rPr>
          <w:b/>
          <w:sz w:val="22"/>
          <w:szCs w:val="22"/>
        </w:rPr>
        <w:t>-</w:t>
      </w:r>
      <w:r w:rsidR="00827150" w:rsidRPr="00A1087E">
        <w:rPr>
          <w:b/>
          <w:sz w:val="22"/>
          <w:szCs w:val="22"/>
        </w:rPr>
        <w:t xml:space="preserve"> </w:t>
      </w:r>
      <w:r w:rsidR="00827150" w:rsidRPr="00A1087E">
        <w:rPr>
          <w:sz w:val="22"/>
          <w:szCs w:val="22"/>
        </w:rPr>
        <w:t>Yüklenici</w:t>
      </w:r>
      <w:r w:rsidR="00E12E5F" w:rsidRPr="00A1087E">
        <w:rPr>
          <w:sz w:val="22"/>
          <w:szCs w:val="22"/>
        </w:rPr>
        <w:t>,  İ</w:t>
      </w:r>
      <w:r w:rsidR="00827150" w:rsidRPr="00A1087E">
        <w:rPr>
          <w:sz w:val="22"/>
          <w:szCs w:val="22"/>
        </w:rPr>
        <w:t xml:space="preserve">darenin yazılı izni olmadan sözleşmenin bir kısmını veya tamamını devredemez, ortak alamaz.  </w:t>
      </w:r>
    </w:p>
    <w:p w:rsidR="009A26A1" w:rsidRPr="00A1087E" w:rsidRDefault="00910E6E" w:rsidP="005C6B78">
      <w:pPr>
        <w:spacing w:before="240" w:after="200" w:line="276" w:lineRule="auto"/>
        <w:jc w:val="both"/>
        <w:rPr>
          <w:sz w:val="22"/>
          <w:szCs w:val="22"/>
        </w:rPr>
      </w:pPr>
      <w:r w:rsidRPr="00A1087E">
        <w:rPr>
          <w:b/>
          <w:sz w:val="22"/>
          <w:szCs w:val="22"/>
        </w:rPr>
        <w:t xml:space="preserve">          </w:t>
      </w:r>
      <w:r w:rsidR="005C6B78" w:rsidRPr="00A1087E">
        <w:rPr>
          <w:b/>
          <w:sz w:val="22"/>
          <w:szCs w:val="22"/>
        </w:rPr>
        <w:t xml:space="preserve">   </w:t>
      </w:r>
      <w:r w:rsidRPr="00A1087E">
        <w:rPr>
          <w:b/>
          <w:sz w:val="22"/>
          <w:szCs w:val="22"/>
        </w:rPr>
        <w:t xml:space="preserve"> </w:t>
      </w:r>
      <w:r w:rsidR="00940F3D">
        <w:rPr>
          <w:b/>
          <w:sz w:val="22"/>
          <w:szCs w:val="22"/>
        </w:rPr>
        <w:t>MADDE-18</w:t>
      </w:r>
      <w:r w:rsidR="00DB531E" w:rsidRPr="00A1087E">
        <w:rPr>
          <w:b/>
          <w:sz w:val="22"/>
          <w:szCs w:val="22"/>
        </w:rPr>
        <w:t>-</w:t>
      </w:r>
      <w:r w:rsidR="00DB531E" w:rsidRPr="00A1087E">
        <w:rPr>
          <w:sz w:val="22"/>
          <w:szCs w:val="22"/>
        </w:rPr>
        <w:t xml:space="preserve"> Yüklenici yıkım konusu ile ilgili mevzuatta bulunan her türlü belgeyi temin etmekle hükümlüdür.(izin, </w:t>
      </w:r>
      <w:r w:rsidR="00DB531E" w:rsidRPr="00A1087E">
        <w:rPr>
          <w:b/>
          <w:sz w:val="22"/>
          <w:szCs w:val="22"/>
        </w:rPr>
        <w:t>ruhsat</w:t>
      </w:r>
      <w:r w:rsidR="00DB531E" w:rsidRPr="00A1087E">
        <w:rPr>
          <w:sz w:val="22"/>
          <w:szCs w:val="22"/>
        </w:rPr>
        <w:t xml:space="preserve"> </w:t>
      </w:r>
      <w:proofErr w:type="spellStart"/>
      <w:r w:rsidR="00DB531E" w:rsidRPr="00A1087E">
        <w:rPr>
          <w:sz w:val="22"/>
          <w:szCs w:val="22"/>
        </w:rPr>
        <w:t>vb</w:t>
      </w:r>
      <w:proofErr w:type="spellEnd"/>
      <w:r w:rsidR="00DB531E" w:rsidRPr="00A1087E">
        <w:rPr>
          <w:sz w:val="22"/>
          <w:szCs w:val="22"/>
        </w:rPr>
        <w:t>)</w:t>
      </w:r>
    </w:p>
    <w:p w:rsidR="005C6B78" w:rsidRPr="00A1087E" w:rsidRDefault="006E710E" w:rsidP="005C6B78">
      <w:pPr>
        <w:tabs>
          <w:tab w:val="left" w:pos="567"/>
        </w:tabs>
        <w:spacing w:before="240" w:line="276" w:lineRule="auto"/>
        <w:jc w:val="both"/>
        <w:rPr>
          <w:sz w:val="22"/>
          <w:szCs w:val="22"/>
        </w:rPr>
      </w:pPr>
      <w:r w:rsidRPr="00A1087E">
        <w:rPr>
          <w:b/>
          <w:sz w:val="22"/>
          <w:szCs w:val="22"/>
        </w:rPr>
        <w:lastRenderedPageBreak/>
        <w:tab/>
      </w:r>
      <w:r w:rsidR="005C6B78" w:rsidRPr="00A1087E">
        <w:rPr>
          <w:b/>
          <w:sz w:val="22"/>
          <w:szCs w:val="22"/>
        </w:rPr>
        <w:t xml:space="preserve">   </w:t>
      </w:r>
      <w:r w:rsidR="00E12E5F" w:rsidRPr="00A1087E">
        <w:rPr>
          <w:b/>
          <w:sz w:val="22"/>
          <w:szCs w:val="22"/>
        </w:rPr>
        <w:t>MADDE-</w:t>
      </w:r>
      <w:r w:rsidR="00F36F6A">
        <w:rPr>
          <w:b/>
          <w:sz w:val="22"/>
          <w:szCs w:val="22"/>
        </w:rPr>
        <w:t>19</w:t>
      </w:r>
      <w:r w:rsidR="009A26A1" w:rsidRPr="00A1087E">
        <w:rPr>
          <w:sz w:val="22"/>
          <w:szCs w:val="22"/>
        </w:rPr>
        <w:t xml:space="preserve"> Yukarıdaki maddelerde yazılı hususlarla birlikte idarenin belirleyeceği ve bu şartnameye veya </w:t>
      </w:r>
      <w:r w:rsidR="009D1EF0" w:rsidRPr="00A1087E">
        <w:rPr>
          <w:sz w:val="22"/>
          <w:szCs w:val="22"/>
        </w:rPr>
        <w:t xml:space="preserve">yıkım </w:t>
      </w:r>
      <w:r w:rsidR="009A26A1" w:rsidRPr="00A1087E">
        <w:rPr>
          <w:sz w:val="22"/>
          <w:szCs w:val="22"/>
        </w:rPr>
        <w:t xml:space="preserve">sözleşmesinin </w:t>
      </w:r>
      <w:r w:rsidR="009A26A1" w:rsidRPr="00A1087E">
        <w:rPr>
          <w:b/>
          <w:sz w:val="22"/>
          <w:szCs w:val="22"/>
        </w:rPr>
        <w:t>özel şartlar bölümüne</w:t>
      </w:r>
      <w:r w:rsidR="009A26A1" w:rsidRPr="00A1087E">
        <w:rPr>
          <w:sz w:val="22"/>
          <w:szCs w:val="22"/>
        </w:rPr>
        <w:t xml:space="preserve"> ilave edeceği kurallara </w:t>
      </w:r>
      <w:r w:rsidR="009D1EF0" w:rsidRPr="00A1087E">
        <w:rPr>
          <w:sz w:val="22"/>
          <w:szCs w:val="22"/>
        </w:rPr>
        <w:t>yüklenici</w:t>
      </w:r>
      <w:r w:rsidR="009A26A1" w:rsidRPr="00A1087E">
        <w:rPr>
          <w:sz w:val="22"/>
          <w:szCs w:val="22"/>
        </w:rPr>
        <w:t xml:space="preserve"> tarafından riayet edilmediği takdirde </w:t>
      </w:r>
      <w:r w:rsidR="009D1EF0" w:rsidRPr="00A1087E">
        <w:rPr>
          <w:sz w:val="22"/>
          <w:szCs w:val="22"/>
        </w:rPr>
        <w:t>yıkım işi</w:t>
      </w:r>
      <w:r w:rsidR="009A26A1" w:rsidRPr="00A1087E">
        <w:rPr>
          <w:sz w:val="22"/>
          <w:szCs w:val="22"/>
        </w:rPr>
        <w:t xml:space="preserve"> sözleşmesine aykırılıktan dava açılır.</w:t>
      </w:r>
    </w:p>
    <w:p w:rsidR="005C6B78" w:rsidRPr="00A1087E" w:rsidRDefault="005C6B78" w:rsidP="005C6B78">
      <w:pPr>
        <w:tabs>
          <w:tab w:val="left" w:pos="567"/>
        </w:tabs>
        <w:spacing w:before="240" w:line="276" w:lineRule="auto"/>
        <w:jc w:val="both"/>
        <w:rPr>
          <w:b/>
          <w:sz w:val="22"/>
          <w:szCs w:val="22"/>
        </w:rPr>
      </w:pPr>
    </w:p>
    <w:p w:rsidR="000F42B8" w:rsidRPr="00A1087E" w:rsidRDefault="000F42B8" w:rsidP="005C6B78">
      <w:pPr>
        <w:tabs>
          <w:tab w:val="left" w:pos="567"/>
        </w:tabs>
        <w:spacing w:before="240" w:line="276" w:lineRule="auto"/>
        <w:jc w:val="both"/>
        <w:rPr>
          <w:b/>
          <w:sz w:val="22"/>
          <w:szCs w:val="22"/>
        </w:rPr>
      </w:pPr>
    </w:p>
    <w:p w:rsidR="0079730E" w:rsidRPr="00A1087E" w:rsidRDefault="0079730E" w:rsidP="005C6B78">
      <w:pPr>
        <w:tabs>
          <w:tab w:val="left" w:pos="567"/>
        </w:tabs>
        <w:spacing w:line="276" w:lineRule="auto"/>
        <w:jc w:val="center"/>
        <w:rPr>
          <w:b/>
          <w:sz w:val="22"/>
          <w:szCs w:val="22"/>
        </w:rPr>
      </w:pPr>
    </w:p>
    <w:p w:rsidR="005C6B78" w:rsidRPr="00A1087E" w:rsidRDefault="009A26A1" w:rsidP="00CB1667">
      <w:pPr>
        <w:tabs>
          <w:tab w:val="left" w:pos="284"/>
          <w:tab w:val="left" w:pos="567"/>
        </w:tabs>
        <w:spacing w:line="276" w:lineRule="auto"/>
        <w:jc w:val="center"/>
        <w:rPr>
          <w:b/>
          <w:sz w:val="22"/>
          <w:szCs w:val="22"/>
        </w:rPr>
      </w:pPr>
      <w:r w:rsidRPr="00A1087E">
        <w:rPr>
          <w:b/>
          <w:sz w:val="22"/>
          <w:szCs w:val="22"/>
        </w:rPr>
        <w:t>II.</w:t>
      </w:r>
      <w:r w:rsidR="00E12E5F" w:rsidRPr="00A1087E">
        <w:rPr>
          <w:b/>
          <w:sz w:val="22"/>
          <w:szCs w:val="22"/>
        </w:rPr>
        <w:t xml:space="preserve"> </w:t>
      </w:r>
      <w:r w:rsidRPr="00A1087E">
        <w:rPr>
          <w:b/>
          <w:sz w:val="22"/>
          <w:szCs w:val="22"/>
        </w:rPr>
        <w:t>BÖLÜM</w:t>
      </w:r>
    </w:p>
    <w:p w:rsidR="009A26A1" w:rsidRPr="00A1087E" w:rsidRDefault="009A26A1" w:rsidP="005C6B78">
      <w:pPr>
        <w:tabs>
          <w:tab w:val="left" w:pos="567"/>
        </w:tabs>
        <w:spacing w:line="276" w:lineRule="auto"/>
        <w:jc w:val="center"/>
        <w:rPr>
          <w:b/>
          <w:sz w:val="22"/>
          <w:szCs w:val="22"/>
        </w:rPr>
      </w:pPr>
      <w:r w:rsidRPr="00A1087E">
        <w:rPr>
          <w:b/>
          <w:sz w:val="22"/>
          <w:szCs w:val="22"/>
        </w:rPr>
        <w:t>ÖZEL ŞARTLAR</w:t>
      </w:r>
    </w:p>
    <w:p w:rsidR="002E11C2" w:rsidRPr="00A1087E" w:rsidRDefault="006E710E" w:rsidP="005C6B78">
      <w:pPr>
        <w:tabs>
          <w:tab w:val="left" w:pos="567"/>
        </w:tabs>
        <w:spacing w:before="240" w:line="276" w:lineRule="auto"/>
        <w:jc w:val="both"/>
        <w:rPr>
          <w:b/>
          <w:sz w:val="22"/>
          <w:szCs w:val="22"/>
        </w:rPr>
      </w:pPr>
      <w:r w:rsidRPr="00A1087E">
        <w:rPr>
          <w:b/>
          <w:sz w:val="22"/>
          <w:szCs w:val="22"/>
        </w:rPr>
        <w:tab/>
      </w:r>
      <w:r w:rsidR="002E11C2" w:rsidRPr="00A1087E">
        <w:rPr>
          <w:b/>
          <w:sz w:val="22"/>
          <w:szCs w:val="22"/>
        </w:rPr>
        <w:t xml:space="preserve">MADDE- </w:t>
      </w:r>
      <w:r w:rsidR="00F30A03" w:rsidRPr="00A1087E">
        <w:rPr>
          <w:b/>
          <w:sz w:val="22"/>
          <w:szCs w:val="22"/>
        </w:rPr>
        <w:t>2</w:t>
      </w:r>
      <w:r w:rsidR="00F36F6A">
        <w:rPr>
          <w:b/>
          <w:sz w:val="22"/>
          <w:szCs w:val="22"/>
        </w:rPr>
        <w:t>0</w:t>
      </w:r>
    </w:p>
    <w:p w:rsidR="002E11C2" w:rsidRPr="00A1087E" w:rsidRDefault="006E710E" w:rsidP="005C6B78">
      <w:pPr>
        <w:tabs>
          <w:tab w:val="left" w:pos="567"/>
        </w:tabs>
        <w:spacing w:before="240" w:line="276" w:lineRule="auto"/>
        <w:jc w:val="both"/>
        <w:rPr>
          <w:b/>
          <w:sz w:val="22"/>
          <w:szCs w:val="22"/>
        </w:rPr>
      </w:pPr>
      <w:r w:rsidRPr="00A1087E">
        <w:rPr>
          <w:b/>
          <w:sz w:val="22"/>
          <w:szCs w:val="22"/>
        </w:rPr>
        <w:tab/>
      </w:r>
      <w:r w:rsidR="002E11C2" w:rsidRPr="00A1087E">
        <w:rPr>
          <w:b/>
          <w:sz w:val="22"/>
          <w:szCs w:val="22"/>
        </w:rPr>
        <w:t xml:space="preserve">A.    Yüklenicinin </w:t>
      </w:r>
      <w:r w:rsidR="00975EF6" w:rsidRPr="00A1087E">
        <w:rPr>
          <w:b/>
          <w:sz w:val="22"/>
          <w:szCs w:val="22"/>
        </w:rPr>
        <w:t>Sorumlulukları:</w:t>
      </w:r>
    </w:p>
    <w:p w:rsidR="002E11C2" w:rsidRPr="00A1087E" w:rsidRDefault="00672543" w:rsidP="005C6B78">
      <w:pPr>
        <w:pStyle w:val="ListeParagraf"/>
        <w:numPr>
          <w:ilvl w:val="0"/>
          <w:numId w:val="2"/>
        </w:numPr>
        <w:tabs>
          <w:tab w:val="left" w:pos="567"/>
        </w:tabs>
        <w:spacing w:before="240" w:line="276" w:lineRule="auto"/>
        <w:jc w:val="both"/>
        <w:rPr>
          <w:sz w:val="22"/>
          <w:szCs w:val="22"/>
        </w:rPr>
      </w:pPr>
      <w:r w:rsidRPr="00A1087E">
        <w:rPr>
          <w:sz w:val="22"/>
          <w:szCs w:val="22"/>
        </w:rPr>
        <w:t>Enkazdan çıkacak hurda malzeme karşılığı yapılacak yıkım</w:t>
      </w:r>
      <w:r w:rsidR="002E11C2" w:rsidRPr="00A1087E">
        <w:rPr>
          <w:b/>
          <w:sz w:val="22"/>
          <w:szCs w:val="22"/>
        </w:rPr>
        <w:t xml:space="preserve"> </w:t>
      </w:r>
      <w:r w:rsidR="00EE7433" w:rsidRPr="00A1087E">
        <w:rPr>
          <w:sz w:val="22"/>
          <w:szCs w:val="22"/>
        </w:rPr>
        <w:t>ihalesinden</w:t>
      </w:r>
      <w:r w:rsidR="00902371" w:rsidRPr="00A1087E">
        <w:rPr>
          <w:sz w:val="22"/>
          <w:szCs w:val="22"/>
        </w:rPr>
        <w:t xml:space="preserve"> dolayı </w:t>
      </w:r>
      <w:r w:rsidR="002E11C2" w:rsidRPr="00A1087E">
        <w:rPr>
          <w:sz w:val="22"/>
          <w:szCs w:val="22"/>
        </w:rPr>
        <w:t>doğacak, her türlü vergi, resim ve harçlar yükleniciye aittir.</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 xml:space="preserve">Çalışma sahası; yıkımı yapılacak bina ve çevresini, enkaz taşıma </w:t>
      </w:r>
      <w:r w:rsidR="00D64731" w:rsidRPr="00A1087E">
        <w:rPr>
          <w:sz w:val="22"/>
          <w:szCs w:val="22"/>
        </w:rPr>
        <w:t>güzergâhını</w:t>
      </w:r>
      <w:r w:rsidRPr="00A1087E">
        <w:rPr>
          <w:sz w:val="22"/>
          <w:szCs w:val="22"/>
        </w:rPr>
        <w:t xml:space="preserve">, </w:t>
      </w:r>
      <w:r w:rsidR="00F30A03" w:rsidRPr="00A1087E">
        <w:rPr>
          <w:sz w:val="22"/>
          <w:szCs w:val="22"/>
        </w:rPr>
        <w:t xml:space="preserve"> </w:t>
      </w:r>
      <w:r w:rsidR="00D64731" w:rsidRPr="00A1087E">
        <w:rPr>
          <w:sz w:val="22"/>
          <w:szCs w:val="22"/>
        </w:rPr>
        <w:t xml:space="preserve">enkazın </w:t>
      </w:r>
      <w:r w:rsidR="00D64731" w:rsidRPr="00A1087E">
        <w:rPr>
          <w:b/>
          <w:sz w:val="22"/>
          <w:szCs w:val="22"/>
        </w:rPr>
        <w:t>döküldüğü</w:t>
      </w:r>
      <w:r w:rsidRPr="00A1087E">
        <w:rPr>
          <w:sz w:val="22"/>
          <w:szCs w:val="22"/>
        </w:rPr>
        <w:t xml:space="preserve"> alanları kapsamaktadır.</w:t>
      </w:r>
    </w:p>
    <w:p w:rsidR="00B3131C" w:rsidRPr="00A1087E" w:rsidRDefault="00F2326D" w:rsidP="005C6B78">
      <w:pPr>
        <w:pStyle w:val="ListeParagraf"/>
        <w:numPr>
          <w:ilvl w:val="0"/>
          <w:numId w:val="2"/>
        </w:numPr>
        <w:tabs>
          <w:tab w:val="left" w:pos="426"/>
        </w:tabs>
        <w:spacing w:before="240" w:line="276" w:lineRule="auto"/>
        <w:jc w:val="both"/>
        <w:rPr>
          <w:sz w:val="22"/>
          <w:szCs w:val="22"/>
        </w:rPr>
      </w:pPr>
      <w:r w:rsidRPr="00A1087E">
        <w:rPr>
          <w:sz w:val="22"/>
          <w:szCs w:val="22"/>
        </w:rPr>
        <w:t>Yıkımda çalışan işçilere gözlük, koruma başlığı(baret),</w:t>
      </w:r>
      <w:r w:rsidR="00A03301" w:rsidRPr="00A1087E">
        <w:rPr>
          <w:sz w:val="22"/>
          <w:szCs w:val="22"/>
        </w:rPr>
        <w:t xml:space="preserve"> </w:t>
      </w:r>
      <w:r w:rsidRPr="00A1087E">
        <w:rPr>
          <w:sz w:val="22"/>
          <w:szCs w:val="22"/>
        </w:rPr>
        <w:t xml:space="preserve">çelik burunlu ayakkabı, fosforlu </w:t>
      </w:r>
      <w:proofErr w:type="spellStart"/>
      <w:proofErr w:type="gramStart"/>
      <w:r w:rsidRPr="00A1087E">
        <w:rPr>
          <w:sz w:val="22"/>
          <w:szCs w:val="22"/>
        </w:rPr>
        <w:t>yelek,vb</w:t>
      </w:r>
      <w:proofErr w:type="spellEnd"/>
      <w:r w:rsidRPr="00A1087E">
        <w:rPr>
          <w:sz w:val="22"/>
          <w:szCs w:val="22"/>
        </w:rPr>
        <w:t>.</w:t>
      </w:r>
      <w:proofErr w:type="gramEnd"/>
      <w:r w:rsidRPr="00A1087E">
        <w:rPr>
          <w:sz w:val="22"/>
          <w:szCs w:val="22"/>
        </w:rPr>
        <w:t xml:space="preserve"> kişisel koruma araçları yüklenici tarafından temin edilecektir.</w:t>
      </w:r>
      <w:r w:rsidR="00A03301" w:rsidRPr="00A1087E">
        <w:rPr>
          <w:sz w:val="22"/>
          <w:szCs w:val="22"/>
        </w:rPr>
        <w:t xml:space="preserve"> </w:t>
      </w:r>
      <w:r w:rsidRPr="00A1087E">
        <w:rPr>
          <w:sz w:val="22"/>
          <w:szCs w:val="22"/>
        </w:rPr>
        <w:t xml:space="preserve">6331 Sayılı İş Sağlığı ve Güvenliği Kanunundaki hükümler yüklenici tarafından yerine getirilir.  </w:t>
      </w:r>
      <w:r w:rsidR="002E11C2" w:rsidRPr="00A1087E">
        <w:rPr>
          <w:sz w:val="22"/>
          <w:szCs w:val="22"/>
        </w:rPr>
        <w:t xml:space="preserve">Çalışma sahasında her türlü iş ve işçi güvenliğini sağlamak ve </w:t>
      </w:r>
      <w:r w:rsidR="00F30A03" w:rsidRPr="00A1087E">
        <w:rPr>
          <w:sz w:val="22"/>
          <w:szCs w:val="22"/>
        </w:rPr>
        <w:t xml:space="preserve">güvenlik için </w:t>
      </w:r>
      <w:r w:rsidR="00D64731" w:rsidRPr="00A1087E">
        <w:rPr>
          <w:sz w:val="22"/>
          <w:szCs w:val="22"/>
        </w:rPr>
        <w:t>gerekli tüm</w:t>
      </w:r>
      <w:r w:rsidR="002E11C2" w:rsidRPr="00A1087E">
        <w:rPr>
          <w:sz w:val="22"/>
          <w:szCs w:val="22"/>
        </w:rPr>
        <w:t xml:space="preserve"> tedbirleri </w:t>
      </w:r>
      <w:r w:rsidR="00A43D14" w:rsidRPr="00A1087E">
        <w:rPr>
          <w:sz w:val="22"/>
          <w:szCs w:val="22"/>
        </w:rPr>
        <w:t>a</w:t>
      </w:r>
      <w:r w:rsidR="002E11C2" w:rsidRPr="00A1087E">
        <w:rPr>
          <w:sz w:val="22"/>
          <w:szCs w:val="22"/>
        </w:rPr>
        <w:t>lmak</w:t>
      </w:r>
      <w:r w:rsidR="009D1EF0" w:rsidRPr="00A1087E">
        <w:rPr>
          <w:sz w:val="22"/>
          <w:szCs w:val="22"/>
        </w:rPr>
        <w:t xml:space="preserve"> yüklenicinin sorumluluğundadır.</w:t>
      </w:r>
      <w:r w:rsidR="000204FD" w:rsidRPr="00A1087E">
        <w:rPr>
          <w:sz w:val="22"/>
          <w:szCs w:val="22"/>
        </w:rPr>
        <w:t xml:space="preserve"> </w:t>
      </w:r>
      <w:r w:rsidR="00287DEB" w:rsidRPr="00A1087E">
        <w:rPr>
          <w:sz w:val="22"/>
          <w:szCs w:val="22"/>
        </w:rPr>
        <w:t>Bu konuda</w:t>
      </w:r>
      <w:r w:rsidR="00B3131C" w:rsidRPr="00A1087E">
        <w:rPr>
          <w:sz w:val="22"/>
          <w:szCs w:val="22"/>
        </w:rPr>
        <w:t xml:space="preserve"> yıkım şantiyesi ve döküm </w:t>
      </w:r>
      <w:r w:rsidR="00D64731" w:rsidRPr="00A1087E">
        <w:rPr>
          <w:sz w:val="22"/>
          <w:szCs w:val="22"/>
        </w:rPr>
        <w:t>güzergâhında</w:t>
      </w:r>
      <w:r w:rsidR="00B3131C" w:rsidRPr="00A1087E">
        <w:rPr>
          <w:sz w:val="22"/>
          <w:szCs w:val="22"/>
        </w:rPr>
        <w:t xml:space="preserve"> </w:t>
      </w:r>
      <w:r w:rsidR="008351C2" w:rsidRPr="00A1087E">
        <w:rPr>
          <w:sz w:val="22"/>
          <w:szCs w:val="22"/>
        </w:rPr>
        <w:t>05.10.2013</w:t>
      </w:r>
      <w:r w:rsidR="00B3131C" w:rsidRPr="00A1087E">
        <w:rPr>
          <w:sz w:val="22"/>
          <w:szCs w:val="22"/>
        </w:rPr>
        <w:t xml:space="preserve"> tarih ve </w:t>
      </w:r>
      <w:r w:rsidR="008351C2" w:rsidRPr="00A1087E">
        <w:rPr>
          <w:sz w:val="22"/>
          <w:szCs w:val="22"/>
        </w:rPr>
        <w:t>28786</w:t>
      </w:r>
      <w:r w:rsidR="00B3131C" w:rsidRPr="00A1087E">
        <w:rPr>
          <w:sz w:val="22"/>
          <w:szCs w:val="22"/>
        </w:rPr>
        <w:t xml:space="preserve"> sayılı Resmi gazete </w:t>
      </w:r>
      <w:r w:rsidR="00D64731" w:rsidRPr="00A1087E">
        <w:rPr>
          <w:sz w:val="22"/>
          <w:szCs w:val="22"/>
        </w:rPr>
        <w:t>de yayımlanan “ Yapı İşlerinde İşçi Sağlığı</w:t>
      </w:r>
      <w:r w:rsidR="008351C2" w:rsidRPr="00A1087E">
        <w:rPr>
          <w:sz w:val="22"/>
          <w:szCs w:val="22"/>
        </w:rPr>
        <w:t xml:space="preserve"> ve</w:t>
      </w:r>
      <w:r w:rsidR="00D64731" w:rsidRPr="00A1087E">
        <w:rPr>
          <w:sz w:val="22"/>
          <w:szCs w:val="22"/>
        </w:rPr>
        <w:t xml:space="preserve"> Güvenliği </w:t>
      </w:r>
      <w:r w:rsidR="008351C2" w:rsidRPr="00A1087E">
        <w:rPr>
          <w:sz w:val="22"/>
          <w:szCs w:val="22"/>
        </w:rPr>
        <w:t>Yönetmeliği</w:t>
      </w:r>
      <w:r w:rsidR="00B3131C" w:rsidRPr="00A1087E">
        <w:rPr>
          <w:sz w:val="22"/>
          <w:szCs w:val="22"/>
        </w:rPr>
        <w:t>” hükümlerinde belirtilen şartları sağlayacak</w:t>
      </w:r>
      <w:r w:rsidR="00286D03" w:rsidRPr="00A1087E">
        <w:rPr>
          <w:sz w:val="22"/>
          <w:szCs w:val="22"/>
        </w:rPr>
        <w:t>,</w:t>
      </w:r>
      <w:r w:rsidR="00B3131C" w:rsidRPr="00A1087E">
        <w:rPr>
          <w:sz w:val="22"/>
          <w:szCs w:val="22"/>
        </w:rPr>
        <w:t xml:space="preserve"> bu </w:t>
      </w:r>
      <w:r w:rsidR="00D64731" w:rsidRPr="00A1087E">
        <w:rPr>
          <w:sz w:val="22"/>
          <w:szCs w:val="22"/>
        </w:rPr>
        <w:t>konuda yürürlükte</w:t>
      </w:r>
      <w:r w:rsidR="00287DEB" w:rsidRPr="00A1087E">
        <w:rPr>
          <w:sz w:val="22"/>
          <w:szCs w:val="22"/>
        </w:rPr>
        <w:t xml:space="preserve"> olan mevzuat ve yönetmeliklere uygun tedbirleri al</w:t>
      </w:r>
      <w:r w:rsidR="00B3131C" w:rsidRPr="00A1087E">
        <w:rPr>
          <w:sz w:val="22"/>
          <w:szCs w:val="22"/>
        </w:rPr>
        <w:t>arak işe başlayacaktır</w:t>
      </w:r>
      <w:r w:rsidR="00286D03" w:rsidRPr="00A1087E">
        <w:rPr>
          <w:sz w:val="22"/>
          <w:szCs w:val="22"/>
        </w:rPr>
        <w:t>. A</w:t>
      </w:r>
      <w:r w:rsidR="00B3131C" w:rsidRPr="00A1087E">
        <w:rPr>
          <w:sz w:val="22"/>
          <w:szCs w:val="22"/>
        </w:rPr>
        <w:t>ksi takdirde meydana gelebilecek zarar ve sorumluluklarda İdare mesul olmayacak</w:t>
      </w:r>
      <w:r w:rsidR="00286D03" w:rsidRPr="00A1087E">
        <w:rPr>
          <w:sz w:val="22"/>
          <w:szCs w:val="22"/>
        </w:rPr>
        <w:t>,</w:t>
      </w:r>
      <w:r w:rsidR="00B3131C" w:rsidRPr="00A1087E">
        <w:rPr>
          <w:sz w:val="22"/>
          <w:szCs w:val="22"/>
        </w:rPr>
        <w:t xml:space="preserve"> zarar ve tazminler yüklenici tarafından karşılanacaktır.</w:t>
      </w:r>
    </w:p>
    <w:p w:rsidR="002E11C2" w:rsidRPr="00A1087E" w:rsidRDefault="00697FFE" w:rsidP="005C6B78">
      <w:pPr>
        <w:pStyle w:val="ListeParagraf"/>
        <w:numPr>
          <w:ilvl w:val="0"/>
          <w:numId w:val="2"/>
        </w:numPr>
        <w:tabs>
          <w:tab w:val="left" w:pos="426"/>
        </w:tabs>
        <w:spacing w:before="240" w:line="276" w:lineRule="auto"/>
        <w:jc w:val="both"/>
        <w:rPr>
          <w:sz w:val="22"/>
          <w:szCs w:val="22"/>
        </w:rPr>
      </w:pPr>
      <w:r w:rsidRPr="00A1087E">
        <w:rPr>
          <w:sz w:val="22"/>
          <w:szCs w:val="22"/>
        </w:rPr>
        <w:t>Uyarı levhalarını yer teslimi tarihi itibari ile yıkımı yapılacak binalara ve i</w:t>
      </w:r>
      <w:r w:rsidR="002E11C2" w:rsidRPr="00A1087E">
        <w:rPr>
          <w:sz w:val="22"/>
          <w:szCs w:val="22"/>
        </w:rPr>
        <w:t xml:space="preserve">darenin uygun göreceği </w:t>
      </w:r>
      <w:r w:rsidRPr="00A1087E">
        <w:rPr>
          <w:sz w:val="22"/>
          <w:szCs w:val="22"/>
        </w:rPr>
        <w:t xml:space="preserve">görünür yerlere </w:t>
      </w:r>
      <w:r w:rsidR="002E11C2" w:rsidRPr="00A1087E">
        <w:rPr>
          <w:sz w:val="22"/>
          <w:szCs w:val="22"/>
        </w:rPr>
        <w:t>asmak.</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proofErr w:type="gramStart"/>
      <w:r w:rsidRPr="00A1087E">
        <w:rPr>
          <w:sz w:val="22"/>
          <w:szCs w:val="22"/>
        </w:rPr>
        <w:t>Çalışan personelin sosyal güvenlik işlemlerini yapmak.</w:t>
      </w:r>
      <w:proofErr w:type="gramEnd"/>
    </w:p>
    <w:p w:rsidR="002E11C2"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Çalışmalardan dolayı meydana gelen</w:t>
      </w:r>
      <w:r w:rsidR="00766F86" w:rsidRPr="00A1087E">
        <w:rPr>
          <w:sz w:val="22"/>
          <w:szCs w:val="22"/>
        </w:rPr>
        <w:t xml:space="preserve"> (3. kişiler </w:t>
      </w:r>
      <w:proofErr w:type="gramStart"/>
      <w:r w:rsidR="00766F86" w:rsidRPr="00A1087E">
        <w:rPr>
          <w:sz w:val="22"/>
          <w:szCs w:val="22"/>
        </w:rPr>
        <w:t>dahil</w:t>
      </w:r>
      <w:proofErr w:type="gramEnd"/>
      <w:r w:rsidR="00766F86" w:rsidRPr="00A1087E">
        <w:rPr>
          <w:sz w:val="22"/>
          <w:szCs w:val="22"/>
        </w:rPr>
        <w:t>)</w:t>
      </w:r>
      <w:r w:rsidRPr="00A1087E">
        <w:rPr>
          <w:sz w:val="22"/>
          <w:szCs w:val="22"/>
        </w:rPr>
        <w:t xml:space="preserve"> her türlü zarar ve ziyanı karşılamak.</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proofErr w:type="gramStart"/>
      <w:r w:rsidRPr="00A1087E">
        <w:rPr>
          <w:sz w:val="22"/>
          <w:szCs w:val="22"/>
        </w:rPr>
        <w:t>Çalışmaların her aşamasında trafik güvenliğini sağlamak.</w:t>
      </w:r>
      <w:proofErr w:type="gramEnd"/>
    </w:p>
    <w:p w:rsidR="002E11C2" w:rsidRPr="00A1087E" w:rsidRDefault="002E11C2" w:rsidP="00253233">
      <w:pPr>
        <w:pStyle w:val="ListeParagraf"/>
        <w:numPr>
          <w:ilvl w:val="0"/>
          <w:numId w:val="2"/>
        </w:numPr>
        <w:spacing w:before="240" w:line="276" w:lineRule="auto"/>
        <w:ind w:left="993" w:hanging="426"/>
        <w:jc w:val="both"/>
        <w:rPr>
          <w:sz w:val="22"/>
          <w:szCs w:val="22"/>
        </w:rPr>
      </w:pPr>
      <w:r w:rsidRPr="00A1087E">
        <w:rPr>
          <w:sz w:val="22"/>
          <w:szCs w:val="22"/>
        </w:rPr>
        <w:t>Çalışma sahasındaki giriş çıkışları kontrol altına almak, çalışan ve kontrol</w:t>
      </w:r>
      <w:r w:rsidR="00BF55AA" w:rsidRPr="00A1087E">
        <w:rPr>
          <w:sz w:val="22"/>
          <w:szCs w:val="22"/>
        </w:rPr>
        <w:t xml:space="preserve"> </w:t>
      </w:r>
      <w:r w:rsidRPr="00A1087E">
        <w:rPr>
          <w:sz w:val="22"/>
          <w:szCs w:val="22"/>
        </w:rPr>
        <w:t>görevlilerinin dışındaki kişilerin çalışma sahasına girmelerini önlemek.</w:t>
      </w:r>
    </w:p>
    <w:p w:rsidR="002E11C2" w:rsidRPr="00A1087E" w:rsidRDefault="00766F86" w:rsidP="005C6B78">
      <w:pPr>
        <w:pStyle w:val="ListeParagraf"/>
        <w:numPr>
          <w:ilvl w:val="0"/>
          <w:numId w:val="2"/>
        </w:numPr>
        <w:tabs>
          <w:tab w:val="left" w:pos="567"/>
        </w:tabs>
        <w:spacing w:before="240" w:line="276" w:lineRule="auto"/>
        <w:jc w:val="both"/>
        <w:rPr>
          <w:sz w:val="22"/>
          <w:szCs w:val="22"/>
        </w:rPr>
      </w:pPr>
      <w:r w:rsidRPr="00A1087E">
        <w:rPr>
          <w:sz w:val="22"/>
          <w:szCs w:val="22"/>
        </w:rPr>
        <w:t>Y</w:t>
      </w:r>
      <w:r w:rsidR="002E11C2" w:rsidRPr="00A1087E">
        <w:rPr>
          <w:sz w:val="22"/>
          <w:szCs w:val="22"/>
        </w:rPr>
        <w:t>apılan çalışmaların baştan sonuna kadar her türlü fotoğraf ve</w:t>
      </w:r>
      <w:r w:rsidR="007F497E" w:rsidRPr="00A1087E">
        <w:rPr>
          <w:sz w:val="22"/>
          <w:szCs w:val="22"/>
        </w:rPr>
        <w:t xml:space="preserve"> </w:t>
      </w:r>
      <w:r w:rsidR="002E11C2" w:rsidRPr="00A1087E">
        <w:rPr>
          <w:sz w:val="22"/>
          <w:szCs w:val="22"/>
        </w:rPr>
        <w:t xml:space="preserve">görüntüsünü kaydederek </w:t>
      </w:r>
      <w:r w:rsidR="008351C2" w:rsidRPr="00A1087E">
        <w:rPr>
          <w:sz w:val="22"/>
          <w:szCs w:val="22"/>
        </w:rPr>
        <w:t xml:space="preserve">istenmesi halinde </w:t>
      </w:r>
      <w:r w:rsidR="002E11C2" w:rsidRPr="00A1087E">
        <w:rPr>
          <w:sz w:val="22"/>
          <w:szCs w:val="22"/>
        </w:rPr>
        <w:t>idareye teslim etmek.</w:t>
      </w:r>
    </w:p>
    <w:p w:rsidR="00275BCC"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 xml:space="preserve"> Yıkımı yapılacak bina ile çevresinde risk altında olan binalarda elektrik, doğalgaz, su,   iletişim vb. bağlantıların bir gün öncesinden kesilmesi için ilgili </w:t>
      </w:r>
      <w:r w:rsidR="00271F95" w:rsidRPr="00A1087E">
        <w:rPr>
          <w:sz w:val="22"/>
          <w:szCs w:val="22"/>
        </w:rPr>
        <w:t>kurumlarla</w:t>
      </w:r>
      <w:r w:rsidRPr="00A1087E">
        <w:rPr>
          <w:sz w:val="22"/>
          <w:szCs w:val="22"/>
        </w:rPr>
        <w:t xml:space="preserve"> irtibata geçerek yıkım yapıldığı günlerde bu</w:t>
      </w:r>
      <w:r w:rsidR="00C553F5" w:rsidRPr="00A1087E">
        <w:rPr>
          <w:sz w:val="22"/>
          <w:szCs w:val="22"/>
        </w:rPr>
        <w:t xml:space="preserve"> bağlantıların kesilmesini sağlamak.</w:t>
      </w:r>
      <w:r w:rsidR="00BF55AA" w:rsidRPr="00A1087E">
        <w:rPr>
          <w:sz w:val="22"/>
          <w:szCs w:val="22"/>
        </w:rPr>
        <w:t xml:space="preserve">   </w:t>
      </w:r>
    </w:p>
    <w:p w:rsidR="00CF42C1"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 xml:space="preserve">İşi zamanında bitirmek için </w:t>
      </w:r>
      <w:r w:rsidR="00286D03" w:rsidRPr="00A1087E">
        <w:rPr>
          <w:sz w:val="22"/>
          <w:szCs w:val="22"/>
        </w:rPr>
        <w:t xml:space="preserve">gereken </w:t>
      </w:r>
      <w:r w:rsidRPr="00A1087E">
        <w:rPr>
          <w:sz w:val="22"/>
          <w:szCs w:val="22"/>
        </w:rPr>
        <w:t>ekip</w:t>
      </w:r>
      <w:r w:rsidR="00286D03" w:rsidRPr="00A1087E">
        <w:rPr>
          <w:sz w:val="22"/>
          <w:szCs w:val="22"/>
        </w:rPr>
        <w:t xml:space="preserve"> ve</w:t>
      </w:r>
      <w:r w:rsidRPr="00A1087E">
        <w:rPr>
          <w:sz w:val="22"/>
          <w:szCs w:val="22"/>
        </w:rPr>
        <w:t xml:space="preserve"> </w:t>
      </w:r>
      <w:proofErr w:type="gramStart"/>
      <w:r w:rsidRPr="00A1087E">
        <w:rPr>
          <w:sz w:val="22"/>
          <w:szCs w:val="22"/>
        </w:rPr>
        <w:t>ekipmanı</w:t>
      </w:r>
      <w:proofErr w:type="gramEnd"/>
      <w:r w:rsidRPr="00A1087E">
        <w:rPr>
          <w:sz w:val="22"/>
          <w:szCs w:val="22"/>
        </w:rPr>
        <w:t xml:space="preserve"> iş başında bulundurmak.</w:t>
      </w:r>
    </w:p>
    <w:p w:rsidR="0044592A" w:rsidRPr="00A1087E" w:rsidRDefault="002E11C2" w:rsidP="005C6B78">
      <w:pPr>
        <w:pStyle w:val="ListeParagraf"/>
        <w:numPr>
          <w:ilvl w:val="0"/>
          <w:numId w:val="2"/>
        </w:numPr>
        <w:tabs>
          <w:tab w:val="left" w:pos="284"/>
        </w:tabs>
        <w:spacing w:before="240" w:line="276" w:lineRule="auto"/>
        <w:jc w:val="both"/>
        <w:rPr>
          <w:sz w:val="22"/>
          <w:szCs w:val="22"/>
        </w:rPr>
      </w:pPr>
      <w:r w:rsidRPr="00A1087E">
        <w:rPr>
          <w:sz w:val="22"/>
          <w:szCs w:val="22"/>
        </w:rPr>
        <w:t>Yıkımda kullanılacak iş makine</w:t>
      </w:r>
      <w:r w:rsidR="00767B39" w:rsidRPr="00A1087E">
        <w:rPr>
          <w:sz w:val="22"/>
          <w:szCs w:val="22"/>
        </w:rPr>
        <w:t>lerinin bütün resmi evraklarını</w:t>
      </w:r>
      <w:r w:rsidR="00C57FC1" w:rsidRPr="00A1087E">
        <w:rPr>
          <w:sz w:val="22"/>
          <w:szCs w:val="22"/>
        </w:rPr>
        <w:t xml:space="preserve"> bulundurmak</w:t>
      </w:r>
      <w:r w:rsidR="00286D03" w:rsidRPr="00A1087E">
        <w:rPr>
          <w:sz w:val="22"/>
          <w:szCs w:val="22"/>
        </w:rPr>
        <w:t>,</w:t>
      </w:r>
      <w:r w:rsidRPr="00A1087E">
        <w:rPr>
          <w:sz w:val="22"/>
          <w:szCs w:val="22"/>
        </w:rPr>
        <w:t xml:space="preserve"> (muay</w:t>
      </w:r>
      <w:r w:rsidR="009D1EF0" w:rsidRPr="00A1087E">
        <w:rPr>
          <w:sz w:val="22"/>
          <w:szCs w:val="22"/>
        </w:rPr>
        <w:t>e</w:t>
      </w:r>
      <w:r w:rsidRPr="00A1087E">
        <w:rPr>
          <w:sz w:val="22"/>
          <w:szCs w:val="22"/>
        </w:rPr>
        <w:t>ne, sigorta</w:t>
      </w:r>
      <w:r w:rsidR="00287DEB" w:rsidRPr="00A1087E">
        <w:rPr>
          <w:sz w:val="22"/>
          <w:szCs w:val="22"/>
        </w:rPr>
        <w:t xml:space="preserve"> kasko</w:t>
      </w:r>
      <w:r w:rsidRPr="00A1087E">
        <w:rPr>
          <w:sz w:val="22"/>
          <w:szCs w:val="22"/>
        </w:rPr>
        <w:t xml:space="preserve"> vb.) </w:t>
      </w:r>
    </w:p>
    <w:p w:rsidR="002E11C2" w:rsidRPr="00A1087E" w:rsidRDefault="005D3B8D" w:rsidP="005C6B78">
      <w:pPr>
        <w:pStyle w:val="ListeParagraf"/>
        <w:numPr>
          <w:ilvl w:val="0"/>
          <w:numId w:val="2"/>
        </w:numPr>
        <w:tabs>
          <w:tab w:val="left" w:pos="284"/>
        </w:tabs>
        <w:spacing w:before="240" w:line="276" w:lineRule="auto"/>
        <w:jc w:val="both"/>
        <w:rPr>
          <w:sz w:val="22"/>
          <w:szCs w:val="22"/>
        </w:rPr>
      </w:pPr>
      <w:r w:rsidRPr="00A1087E">
        <w:rPr>
          <w:sz w:val="22"/>
          <w:szCs w:val="22"/>
        </w:rPr>
        <w:t>Kullanılacak araçlar yükleniciye ait ise ruhsat fotokopilerini, kiralık ise kira sözleşmel</w:t>
      </w:r>
      <w:r w:rsidR="0017787D" w:rsidRPr="00A1087E">
        <w:rPr>
          <w:sz w:val="22"/>
          <w:szCs w:val="22"/>
        </w:rPr>
        <w:t>erinin onaylı suretini temin etmek</w:t>
      </w:r>
      <w:r w:rsidR="005C6B78" w:rsidRPr="00A1087E">
        <w:rPr>
          <w:sz w:val="22"/>
          <w:szCs w:val="22"/>
        </w:rPr>
        <w:t xml:space="preserve"> </w:t>
      </w:r>
      <w:r w:rsidRPr="00A1087E">
        <w:rPr>
          <w:sz w:val="22"/>
          <w:szCs w:val="22"/>
        </w:rPr>
        <w:t>yüklenicinin sorumluluğundadır.</w:t>
      </w:r>
      <w:r w:rsidR="00C57FC1" w:rsidRPr="00A1087E">
        <w:rPr>
          <w:sz w:val="22"/>
          <w:szCs w:val="22"/>
        </w:rPr>
        <w:t xml:space="preserve"> </w:t>
      </w:r>
      <w:r w:rsidRPr="00A1087E">
        <w:rPr>
          <w:sz w:val="22"/>
          <w:szCs w:val="22"/>
        </w:rPr>
        <w:t>T</w:t>
      </w:r>
      <w:r w:rsidR="007F497E" w:rsidRPr="00A1087E">
        <w:rPr>
          <w:sz w:val="22"/>
          <w:szCs w:val="22"/>
        </w:rPr>
        <w:t>üm</w:t>
      </w:r>
      <w:r w:rsidR="00286D03" w:rsidRPr="00A1087E">
        <w:rPr>
          <w:sz w:val="22"/>
          <w:szCs w:val="22"/>
        </w:rPr>
        <w:t xml:space="preserve"> bu</w:t>
      </w:r>
      <w:r w:rsidR="007F497E" w:rsidRPr="00A1087E">
        <w:rPr>
          <w:sz w:val="22"/>
          <w:szCs w:val="22"/>
        </w:rPr>
        <w:t xml:space="preserve"> belgelerin</w:t>
      </w:r>
      <w:r w:rsidR="00C57FC1" w:rsidRPr="00A1087E">
        <w:rPr>
          <w:sz w:val="22"/>
          <w:szCs w:val="22"/>
        </w:rPr>
        <w:t xml:space="preserve"> eksiksiz olmasını ve</w:t>
      </w:r>
      <w:r w:rsidR="002E11C2" w:rsidRPr="00A1087E">
        <w:rPr>
          <w:sz w:val="22"/>
          <w:szCs w:val="22"/>
        </w:rPr>
        <w:t xml:space="preserve"> iş makinelerinin ehliyetli kişiler tarafından</w:t>
      </w:r>
      <w:r w:rsidR="00286D03" w:rsidRPr="00A1087E">
        <w:rPr>
          <w:sz w:val="22"/>
          <w:szCs w:val="22"/>
        </w:rPr>
        <w:t xml:space="preserve"> </w:t>
      </w:r>
      <w:r w:rsidR="00C57FC1" w:rsidRPr="00A1087E">
        <w:rPr>
          <w:sz w:val="22"/>
          <w:szCs w:val="22"/>
        </w:rPr>
        <w:t>kullanımı</w:t>
      </w:r>
      <w:r w:rsidR="002E11C2" w:rsidRPr="00A1087E">
        <w:rPr>
          <w:sz w:val="22"/>
          <w:szCs w:val="22"/>
        </w:rPr>
        <w:t xml:space="preserve"> sağla</w:t>
      </w:r>
      <w:r w:rsidR="00C57FC1" w:rsidRPr="00A1087E">
        <w:rPr>
          <w:sz w:val="22"/>
          <w:szCs w:val="22"/>
        </w:rPr>
        <w:t>nmak,</w:t>
      </w:r>
      <w:r w:rsidR="002E11C2" w:rsidRPr="00A1087E">
        <w:rPr>
          <w:sz w:val="22"/>
          <w:szCs w:val="22"/>
        </w:rPr>
        <w:t xml:space="preserve"> Yıkım ve enkaz kaldırma işlerinde kullanılacak iş makinesi ve araçların tüm giderlerini</w:t>
      </w:r>
      <w:r w:rsidR="00BF55AA" w:rsidRPr="00A1087E">
        <w:rPr>
          <w:sz w:val="22"/>
          <w:szCs w:val="22"/>
        </w:rPr>
        <w:t xml:space="preserve"> </w:t>
      </w:r>
      <w:r w:rsidR="002E11C2" w:rsidRPr="00A1087E">
        <w:rPr>
          <w:sz w:val="22"/>
          <w:szCs w:val="22"/>
        </w:rPr>
        <w:t>karşılamak.</w:t>
      </w:r>
      <w:r w:rsidR="00BF55AA" w:rsidRPr="00A1087E">
        <w:rPr>
          <w:sz w:val="22"/>
          <w:szCs w:val="22"/>
        </w:rPr>
        <w:t xml:space="preserve"> </w:t>
      </w:r>
    </w:p>
    <w:p w:rsidR="002E11C2" w:rsidRPr="00A1087E" w:rsidRDefault="00CC2932" w:rsidP="005C6B78">
      <w:pPr>
        <w:pStyle w:val="ListeParagraf"/>
        <w:numPr>
          <w:ilvl w:val="0"/>
          <w:numId w:val="2"/>
        </w:numPr>
        <w:tabs>
          <w:tab w:val="left" w:pos="567"/>
        </w:tabs>
        <w:spacing w:before="240" w:line="276" w:lineRule="auto"/>
        <w:jc w:val="both"/>
        <w:rPr>
          <w:sz w:val="22"/>
          <w:szCs w:val="22"/>
        </w:rPr>
      </w:pPr>
      <w:r w:rsidRPr="00A1087E">
        <w:rPr>
          <w:sz w:val="22"/>
          <w:szCs w:val="22"/>
        </w:rPr>
        <w:lastRenderedPageBreak/>
        <w:t xml:space="preserve">Yıkım esnasında çalışacak işçilerin davranış ve çevre ile ilişkilerinden Yüklenici sorumlu olacaktır. Düzeni bozucu davranışta bulunan işçi İdarenin istemi doğrultusunda Yüklenici tarafından çalıştırılmayacaktır. </w:t>
      </w:r>
      <w:r w:rsidR="00A43D14" w:rsidRPr="00A1087E">
        <w:rPr>
          <w:sz w:val="22"/>
          <w:szCs w:val="22"/>
        </w:rPr>
        <w:t>Yıkım ç</w:t>
      </w:r>
      <w:r w:rsidR="002E11C2" w:rsidRPr="00A1087E">
        <w:rPr>
          <w:sz w:val="22"/>
          <w:szCs w:val="22"/>
        </w:rPr>
        <w:t>alışmal</w:t>
      </w:r>
      <w:r w:rsidR="00A43D14" w:rsidRPr="00A1087E">
        <w:rPr>
          <w:sz w:val="22"/>
          <w:szCs w:val="22"/>
        </w:rPr>
        <w:t>a</w:t>
      </w:r>
      <w:r w:rsidR="002E11C2" w:rsidRPr="00A1087E">
        <w:rPr>
          <w:sz w:val="22"/>
          <w:szCs w:val="22"/>
        </w:rPr>
        <w:t>rı</w:t>
      </w:r>
      <w:r w:rsidR="008453C1" w:rsidRPr="00A1087E">
        <w:rPr>
          <w:sz w:val="22"/>
          <w:szCs w:val="22"/>
        </w:rPr>
        <w:t>nı</w:t>
      </w:r>
      <w:r w:rsidR="002E11C2" w:rsidRPr="00A1087E">
        <w:rPr>
          <w:sz w:val="22"/>
          <w:szCs w:val="22"/>
        </w:rPr>
        <w:t xml:space="preserve"> engelleyici unsu</w:t>
      </w:r>
      <w:r w:rsidR="008453C1" w:rsidRPr="00A1087E">
        <w:rPr>
          <w:sz w:val="22"/>
          <w:szCs w:val="22"/>
        </w:rPr>
        <w:t>r</w:t>
      </w:r>
      <w:r w:rsidR="002E11C2" w:rsidRPr="00A1087E">
        <w:rPr>
          <w:sz w:val="22"/>
          <w:szCs w:val="22"/>
        </w:rPr>
        <w:t xml:space="preserve">lar var ise idareye yazılı olarak bildirmek. </w:t>
      </w:r>
    </w:p>
    <w:p w:rsidR="002B1976"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Süre uzatılması verilmesi dışında, çalışma süresinin</w:t>
      </w:r>
      <w:r w:rsidR="00C76CC4" w:rsidRPr="00A1087E">
        <w:rPr>
          <w:sz w:val="22"/>
          <w:szCs w:val="22"/>
        </w:rPr>
        <w:t xml:space="preserve"> </w:t>
      </w:r>
      <w:r w:rsidR="00CC64AD" w:rsidRPr="00A1087E">
        <w:rPr>
          <w:sz w:val="22"/>
          <w:szCs w:val="22"/>
        </w:rPr>
        <w:t>sözleşme hükümlerine aykırı olarak yüklenicinin kusurundan kaynaklı</w:t>
      </w:r>
      <w:r w:rsidR="00170681" w:rsidRPr="00A1087E">
        <w:rPr>
          <w:sz w:val="22"/>
          <w:szCs w:val="22"/>
        </w:rPr>
        <w:t xml:space="preserve"> uzaması halinde </w:t>
      </w:r>
      <w:r w:rsidR="00FD7A66" w:rsidRPr="00A1087E">
        <w:rPr>
          <w:sz w:val="22"/>
          <w:szCs w:val="22"/>
        </w:rPr>
        <w:t xml:space="preserve">günlük </w:t>
      </w:r>
      <w:r w:rsidR="001C52B6" w:rsidRPr="00A1087E">
        <w:rPr>
          <w:sz w:val="22"/>
          <w:szCs w:val="22"/>
        </w:rPr>
        <w:t>10</w:t>
      </w:r>
      <w:r w:rsidR="00740308" w:rsidRPr="00A1087E">
        <w:rPr>
          <w:sz w:val="22"/>
          <w:szCs w:val="22"/>
        </w:rPr>
        <w:t>.0</w:t>
      </w:r>
      <w:r w:rsidR="00FD7A66" w:rsidRPr="00A1087E">
        <w:rPr>
          <w:b/>
          <w:sz w:val="22"/>
          <w:szCs w:val="22"/>
        </w:rPr>
        <w:t>00</w:t>
      </w:r>
      <w:r w:rsidR="0011213F" w:rsidRPr="00A1087E">
        <w:rPr>
          <w:b/>
          <w:sz w:val="22"/>
          <w:szCs w:val="22"/>
        </w:rPr>
        <w:t>,00</w:t>
      </w:r>
      <w:r w:rsidR="00A43D14" w:rsidRPr="00A1087E">
        <w:rPr>
          <w:b/>
          <w:sz w:val="22"/>
          <w:szCs w:val="22"/>
        </w:rPr>
        <w:t>-TL</w:t>
      </w:r>
      <w:r w:rsidR="0011213F" w:rsidRPr="00A1087E">
        <w:rPr>
          <w:b/>
          <w:sz w:val="22"/>
          <w:szCs w:val="22"/>
        </w:rPr>
        <w:t>.</w:t>
      </w:r>
      <w:r w:rsidRPr="00A1087E">
        <w:rPr>
          <w:b/>
          <w:sz w:val="22"/>
          <w:szCs w:val="22"/>
        </w:rPr>
        <w:t xml:space="preserve"> (</w:t>
      </w:r>
      <w:proofErr w:type="spellStart"/>
      <w:r w:rsidR="001C52B6" w:rsidRPr="00A1087E">
        <w:rPr>
          <w:b/>
          <w:sz w:val="22"/>
          <w:szCs w:val="22"/>
        </w:rPr>
        <w:t>onbinTürkL</w:t>
      </w:r>
      <w:r w:rsidR="00740308" w:rsidRPr="00A1087E">
        <w:rPr>
          <w:b/>
          <w:sz w:val="22"/>
          <w:szCs w:val="22"/>
        </w:rPr>
        <w:t>irası</w:t>
      </w:r>
      <w:proofErr w:type="spellEnd"/>
      <w:r w:rsidRPr="00A1087E">
        <w:rPr>
          <w:b/>
          <w:sz w:val="22"/>
          <w:szCs w:val="22"/>
        </w:rPr>
        <w:t>)</w:t>
      </w:r>
      <w:r w:rsidRPr="00A1087E">
        <w:rPr>
          <w:sz w:val="22"/>
          <w:szCs w:val="22"/>
        </w:rPr>
        <w:t xml:space="preserve"> ceza öde</w:t>
      </w:r>
      <w:r w:rsidR="002B1976" w:rsidRPr="00A1087E">
        <w:rPr>
          <w:sz w:val="22"/>
          <w:szCs w:val="22"/>
        </w:rPr>
        <w:t xml:space="preserve">mek.  </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 xml:space="preserve">Şartnamede tanımlanmayan yeni işler </w:t>
      </w:r>
      <w:r w:rsidR="005D0C98" w:rsidRPr="00A1087E">
        <w:rPr>
          <w:sz w:val="22"/>
          <w:szCs w:val="22"/>
        </w:rPr>
        <w:t>için, idarenin belirleyeceği keşif bedelleri</w:t>
      </w:r>
      <w:r w:rsidR="005C6B78" w:rsidRPr="00A1087E">
        <w:rPr>
          <w:sz w:val="22"/>
          <w:szCs w:val="22"/>
        </w:rPr>
        <w:t xml:space="preserve"> </w:t>
      </w:r>
      <w:r w:rsidRPr="00A1087E">
        <w:rPr>
          <w:sz w:val="22"/>
          <w:szCs w:val="22"/>
        </w:rPr>
        <w:t xml:space="preserve">üzerinden ortalama ihale oran bedellerini kabul etmek. </w:t>
      </w:r>
    </w:p>
    <w:p w:rsidR="002E11C2" w:rsidRPr="00A1087E" w:rsidRDefault="002E11C2" w:rsidP="005C6B78">
      <w:pPr>
        <w:pStyle w:val="ListeParagraf"/>
        <w:numPr>
          <w:ilvl w:val="0"/>
          <w:numId w:val="2"/>
        </w:numPr>
        <w:tabs>
          <w:tab w:val="left" w:pos="284"/>
        </w:tabs>
        <w:spacing w:before="240" w:line="276" w:lineRule="auto"/>
        <w:jc w:val="both"/>
        <w:rPr>
          <w:sz w:val="22"/>
          <w:szCs w:val="22"/>
        </w:rPr>
      </w:pPr>
      <w:r w:rsidRPr="00A1087E">
        <w:rPr>
          <w:sz w:val="22"/>
          <w:szCs w:val="22"/>
        </w:rPr>
        <w:t xml:space="preserve">Yıkım için gerekli olacak her türlü </w:t>
      </w:r>
      <w:proofErr w:type="gramStart"/>
      <w:r w:rsidRPr="00A1087E">
        <w:rPr>
          <w:sz w:val="22"/>
          <w:szCs w:val="22"/>
        </w:rPr>
        <w:t>ekipman</w:t>
      </w:r>
      <w:proofErr w:type="gramEnd"/>
      <w:r w:rsidR="00286D03" w:rsidRPr="00A1087E">
        <w:rPr>
          <w:sz w:val="22"/>
          <w:szCs w:val="22"/>
        </w:rPr>
        <w:t xml:space="preserve"> ve ilgili</w:t>
      </w:r>
      <w:r w:rsidRPr="00A1087E">
        <w:rPr>
          <w:sz w:val="22"/>
          <w:szCs w:val="22"/>
        </w:rPr>
        <w:t xml:space="preserve"> ma</w:t>
      </w:r>
      <w:r w:rsidR="00707CCF" w:rsidRPr="00A1087E">
        <w:rPr>
          <w:sz w:val="22"/>
          <w:szCs w:val="22"/>
        </w:rPr>
        <w:t>lzeme temini yükleniciye aittir. B</w:t>
      </w:r>
      <w:r w:rsidR="00E75B24" w:rsidRPr="00A1087E">
        <w:rPr>
          <w:sz w:val="22"/>
          <w:szCs w:val="22"/>
        </w:rPr>
        <w:t>u konuda idare</w:t>
      </w:r>
      <w:r w:rsidR="00D61BAC" w:rsidRPr="00A1087E">
        <w:rPr>
          <w:sz w:val="22"/>
          <w:szCs w:val="22"/>
        </w:rPr>
        <w:t xml:space="preserve"> sorumluluk yüklenmeyecektir.</w:t>
      </w:r>
      <w:r w:rsidRPr="00A1087E">
        <w:rPr>
          <w:sz w:val="22"/>
          <w:szCs w:val="22"/>
        </w:rPr>
        <w:t xml:space="preserve"> Çevre, güvenlik ve sağlık şartlarına uygun enkaz dökümü ve alanının düzenlenmesi yüklenici tarafından yapılacaktır</w:t>
      </w:r>
      <w:r w:rsidR="00707CCF" w:rsidRPr="00A1087E">
        <w:rPr>
          <w:sz w:val="22"/>
          <w:szCs w:val="22"/>
        </w:rPr>
        <w:t>.</w:t>
      </w:r>
      <w:r w:rsidRPr="00A1087E">
        <w:rPr>
          <w:sz w:val="22"/>
          <w:szCs w:val="22"/>
        </w:rPr>
        <w:t xml:space="preserve"> </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Enkazın taşınması sırasında gerekli olan tüm güvenlik önlemlerini al</w:t>
      </w:r>
      <w:r w:rsidR="00C01C26" w:rsidRPr="00A1087E">
        <w:rPr>
          <w:sz w:val="22"/>
          <w:szCs w:val="22"/>
        </w:rPr>
        <w:t>mak</w:t>
      </w:r>
      <w:r w:rsidRPr="00A1087E">
        <w:rPr>
          <w:sz w:val="22"/>
          <w:szCs w:val="22"/>
        </w:rPr>
        <w:t xml:space="preserve"> veya aldır</w:t>
      </w:r>
      <w:r w:rsidR="00C01C26" w:rsidRPr="00A1087E">
        <w:rPr>
          <w:sz w:val="22"/>
          <w:szCs w:val="22"/>
        </w:rPr>
        <w:t>mak</w:t>
      </w:r>
      <w:r w:rsidR="00286D03" w:rsidRPr="00A1087E">
        <w:rPr>
          <w:sz w:val="22"/>
          <w:szCs w:val="22"/>
        </w:rPr>
        <w:t>,</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 xml:space="preserve">Enkazı kaldırmak için kullanılan </w:t>
      </w:r>
      <w:r w:rsidR="0001755D" w:rsidRPr="00A1087E">
        <w:rPr>
          <w:sz w:val="22"/>
          <w:szCs w:val="22"/>
        </w:rPr>
        <w:t>güzergâh</w:t>
      </w:r>
      <w:r w:rsidRPr="00A1087E">
        <w:rPr>
          <w:sz w:val="22"/>
          <w:szCs w:val="22"/>
        </w:rPr>
        <w:t xml:space="preserve"> ile yıkım yapılan yerin temizliğini yap</w:t>
      </w:r>
      <w:r w:rsidR="005D7111" w:rsidRPr="00A1087E">
        <w:rPr>
          <w:sz w:val="22"/>
          <w:szCs w:val="22"/>
        </w:rPr>
        <w:t>mak</w:t>
      </w:r>
      <w:r w:rsidR="00286D03" w:rsidRPr="00A1087E">
        <w:rPr>
          <w:sz w:val="22"/>
          <w:szCs w:val="22"/>
        </w:rPr>
        <w:t>,</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Yıkımdan çıkan her türlü hurda demir, çelik vb. imalatlar ile çıkan tüm hurda</w:t>
      </w:r>
      <w:r w:rsidR="005C6B78" w:rsidRPr="00A1087E">
        <w:rPr>
          <w:sz w:val="22"/>
          <w:szCs w:val="22"/>
        </w:rPr>
        <w:t xml:space="preserve"> </w:t>
      </w:r>
      <w:r w:rsidRPr="00A1087E">
        <w:rPr>
          <w:sz w:val="22"/>
          <w:szCs w:val="22"/>
        </w:rPr>
        <w:t xml:space="preserve">malzemeler yükleniciye aittir. </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Çevre ve görsel kirliliğin önlenmesi için gerekli tedbirleri almak. Yıkım esnasında toz</w:t>
      </w:r>
      <w:r w:rsidR="005C6B78" w:rsidRPr="00A1087E">
        <w:rPr>
          <w:sz w:val="22"/>
          <w:szCs w:val="22"/>
        </w:rPr>
        <w:t xml:space="preserve"> </w:t>
      </w:r>
      <w:r w:rsidRPr="00A1087E">
        <w:rPr>
          <w:sz w:val="22"/>
          <w:szCs w:val="22"/>
        </w:rPr>
        <w:t>kirliliğinin önlenmesi için sulama vb. işlemleri yapmak ve gerekli tedbirleri almak.</w:t>
      </w:r>
    </w:p>
    <w:p w:rsidR="002E11C2" w:rsidRPr="00A1087E" w:rsidRDefault="002E11C2" w:rsidP="005C6B78">
      <w:pPr>
        <w:pStyle w:val="ListeParagraf"/>
        <w:numPr>
          <w:ilvl w:val="0"/>
          <w:numId w:val="2"/>
        </w:numPr>
        <w:tabs>
          <w:tab w:val="left" w:pos="567"/>
        </w:tabs>
        <w:spacing w:before="240" w:line="276" w:lineRule="auto"/>
        <w:jc w:val="both"/>
        <w:rPr>
          <w:sz w:val="22"/>
          <w:szCs w:val="22"/>
        </w:rPr>
      </w:pPr>
      <w:r w:rsidRPr="00A1087E">
        <w:rPr>
          <w:sz w:val="22"/>
          <w:szCs w:val="22"/>
        </w:rPr>
        <w:t>Bina</w:t>
      </w:r>
      <w:r w:rsidR="00271F95" w:rsidRPr="00A1087E">
        <w:rPr>
          <w:sz w:val="22"/>
          <w:szCs w:val="22"/>
        </w:rPr>
        <w:t xml:space="preserve">lar istenilen şekilde </w:t>
      </w:r>
      <w:r w:rsidRPr="00A1087E">
        <w:rPr>
          <w:sz w:val="22"/>
          <w:szCs w:val="22"/>
        </w:rPr>
        <w:t>yıkıp, zemini düzeltip, enkazın depolandığı alanda</w:t>
      </w:r>
      <w:r w:rsidR="00622481" w:rsidRPr="00A1087E">
        <w:rPr>
          <w:sz w:val="22"/>
          <w:szCs w:val="22"/>
        </w:rPr>
        <w:t xml:space="preserve"> </w:t>
      </w:r>
      <w:r w:rsidRPr="00A1087E">
        <w:rPr>
          <w:sz w:val="22"/>
          <w:szCs w:val="22"/>
        </w:rPr>
        <w:t>gerekli düzenlemeleri yapmak.</w:t>
      </w:r>
    </w:p>
    <w:p w:rsidR="002E11C2" w:rsidRPr="00A1087E" w:rsidRDefault="00721C3B" w:rsidP="005C6B78">
      <w:pPr>
        <w:pStyle w:val="ListeParagraf"/>
        <w:numPr>
          <w:ilvl w:val="0"/>
          <w:numId w:val="2"/>
        </w:numPr>
        <w:tabs>
          <w:tab w:val="left" w:pos="567"/>
        </w:tabs>
        <w:spacing w:before="240" w:line="276" w:lineRule="auto"/>
        <w:jc w:val="both"/>
        <w:rPr>
          <w:sz w:val="22"/>
          <w:szCs w:val="22"/>
        </w:rPr>
      </w:pPr>
      <w:r w:rsidRPr="00A1087E">
        <w:rPr>
          <w:sz w:val="22"/>
          <w:szCs w:val="22"/>
        </w:rPr>
        <w:t>Teklif ettiği tutar</w:t>
      </w:r>
      <w:r w:rsidR="00DF46C5" w:rsidRPr="00A1087E">
        <w:rPr>
          <w:sz w:val="22"/>
          <w:szCs w:val="22"/>
        </w:rPr>
        <w:t xml:space="preserve"> ile bu iş için tahakkuk ettirilecek olan vergi vb. yükümlülükleri</w:t>
      </w:r>
      <w:r w:rsidR="002E11C2" w:rsidRPr="00A1087E">
        <w:rPr>
          <w:sz w:val="22"/>
          <w:szCs w:val="22"/>
        </w:rPr>
        <w:t xml:space="preserve"> işin başlangıcında </w:t>
      </w:r>
      <w:r w:rsidR="00AF60B9" w:rsidRPr="00A1087E">
        <w:rPr>
          <w:sz w:val="22"/>
          <w:szCs w:val="22"/>
        </w:rPr>
        <w:t>Müdürlüğümüz</w:t>
      </w:r>
      <w:r w:rsidR="002E11C2" w:rsidRPr="00A1087E">
        <w:rPr>
          <w:sz w:val="22"/>
          <w:szCs w:val="22"/>
        </w:rPr>
        <w:t xml:space="preserve"> hesabına yatırılmasını sağlamak.</w:t>
      </w:r>
    </w:p>
    <w:p w:rsidR="00CC64AD" w:rsidRPr="00A1087E" w:rsidRDefault="00E7435A" w:rsidP="005C6B78">
      <w:pPr>
        <w:pStyle w:val="ListeParagraf"/>
        <w:numPr>
          <w:ilvl w:val="0"/>
          <w:numId w:val="2"/>
        </w:numPr>
        <w:tabs>
          <w:tab w:val="left" w:pos="567"/>
        </w:tabs>
        <w:spacing w:before="240" w:line="276" w:lineRule="auto"/>
        <w:jc w:val="both"/>
        <w:rPr>
          <w:sz w:val="22"/>
          <w:szCs w:val="22"/>
        </w:rPr>
      </w:pPr>
      <w:r w:rsidRPr="00A1087E">
        <w:rPr>
          <w:sz w:val="22"/>
          <w:szCs w:val="22"/>
        </w:rPr>
        <w:t>Yıkıntı malzemesi çıktısı</w:t>
      </w:r>
      <w:r w:rsidR="00873126" w:rsidRPr="00A1087E">
        <w:rPr>
          <w:sz w:val="22"/>
          <w:szCs w:val="22"/>
        </w:rPr>
        <w:t>nın</w:t>
      </w:r>
      <w:r w:rsidRPr="00A1087E">
        <w:rPr>
          <w:sz w:val="22"/>
          <w:szCs w:val="22"/>
        </w:rPr>
        <w:t xml:space="preserve"> ( moloz</w:t>
      </w:r>
      <w:r w:rsidR="00A626D2" w:rsidRPr="00A1087E">
        <w:rPr>
          <w:sz w:val="22"/>
          <w:szCs w:val="22"/>
        </w:rPr>
        <w:t>ların )</w:t>
      </w:r>
      <w:r w:rsidRPr="00A1087E">
        <w:rPr>
          <w:sz w:val="22"/>
          <w:szCs w:val="22"/>
        </w:rPr>
        <w:t xml:space="preserve"> </w:t>
      </w:r>
      <w:r w:rsidR="001A08FE" w:rsidRPr="00A1087E">
        <w:rPr>
          <w:sz w:val="22"/>
          <w:szCs w:val="22"/>
        </w:rPr>
        <w:t>İlgili Belediye</w:t>
      </w:r>
      <w:r w:rsidR="00FE349C" w:rsidRPr="00A1087E">
        <w:rPr>
          <w:sz w:val="22"/>
          <w:szCs w:val="22"/>
        </w:rPr>
        <w:t xml:space="preserve">nin </w:t>
      </w:r>
      <w:r w:rsidR="0017787D" w:rsidRPr="00A1087E">
        <w:rPr>
          <w:sz w:val="22"/>
          <w:szCs w:val="22"/>
        </w:rPr>
        <w:t>belirlediği</w:t>
      </w:r>
      <w:r w:rsidR="00FE349C" w:rsidRPr="00A1087E">
        <w:rPr>
          <w:sz w:val="22"/>
          <w:szCs w:val="22"/>
        </w:rPr>
        <w:t xml:space="preserve"> yasal izinli döküm sahalarına</w:t>
      </w:r>
      <w:r w:rsidR="00A86F58" w:rsidRPr="00A1087E">
        <w:rPr>
          <w:sz w:val="22"/>
          <w:szCs w:val="22"/>
        </w:rPr>
        <w:t xml:space="preserve"> taşımak,</w:t>
      </w:r>
      <w:r w:rsidR="00FE349C" w:rsidRPr="00A1087E">
        <w:rPr>
          <w:sz w:val="22"/>
          <w:szCs w:val="22"/>
        </w:rPr>
        <w:t xml:space="preserve"> </w:t>
      </w:r>
      <w:r w:rsidR="00A86F58" w:rsidRPr="00A1087E">
        <w:rPr>
          <w:sz w:val="22"/>
          <w:szCs w:val="22"/>
        </w:rPr>
        <w:t>b</w:t>
      </w:r>
      <w:r w:rsidR="00D41A8B" w:rsidRPr="00A1087E">
        <w:rPr>
          <w:sz w:val="22"/>
          <w:szCs w:val="22"/>
        </w:rPr>
        <w:t xml:space="preserve">u </w:t>
      </w:r>
      <w:r w:rsidRPr="00A1087E">
        <w:rPr>
          <w:sz w:val="22"/>
          <w:szCs w:val="22"/>
        </w:rPr>
        <w:t>taşıma ile ilgili tüm gider h</w:t>
      </w:r>
      <w:r w:rsidR="008F319C" w:rsidRPr="00A1087E">
        <w:rPr>
          <w:sz w:val="22"/>
          <w:szCs w:val="22"/>
        </w:rPr>
        <w:t xml:space="preserve">arç </w:t>
      </w:r>
      <w:r w:rsidRPr="00A1087E">
        <w:rPr>
          <w:sz w:val="22"/>
          <w:szCs w:val="22"/>
        </w:rPr>
        <w:t>ve ödemeler ihaleyi kazanan yükleniciye ait olacaktır.</w:t>
      </w:r>
    </w:p>
    <w:p w:rsidR="001A302A" w:rsidRPr="00A1087E" w:rsidRDefault="001A302A" w:rsidP="005C6B78">
      <w:pPr>
        <w:pStyle w:val="ListeParagraf"/>
        <w:numPr>
          <w:ilvl w:val="0"/>
          <w:numId w:val="2"/>
        </w:numPr>
        <w:tabs>
          <w:tab w:val="left" w:pos="567"/>
        </w:tabs>
        <w:spacing w:before="240" w:line="276" w:lineRule="auto"/>
        <w:jc w:val="both"/>
        <w:rPr>
          <w:sz w:val="22"/>
          <w:szCs w:val="22"/>
        </w:rPr>
      </w:pPr>
      <w:r w:rsidRPr="00A1087E">
        <w:rPr>
          <w:sz w:val="22"/>
          <w:szCs w:val="22"/>
        </w:rPr>
        <w:t xml:space="preserve">Yıkım başlangıcından sonuçlanıncaya kadar geçecek sürede çıkabilecek tarihi eser değerli eşya vb. durumlarda derhal yıkımı durdurup İdareye haber vermek ve İdarenin göstermiş olduğu iş ve eylem planına göre hareket etmek.  </w:t>
      </w:r>
    </w:p>
    <w:p w:rsidR="002E11C2" w:rsidRPr="00A1087E" w:rsidRDefault="006E710E" w:rsidP="005C6B78">
      <w:pPr>
        <w:tabs>
          <w:tab w:val="left" w:pos="567"/>
        </w:tabs>
        <w:spacing w:line="276" w:lineRule="auto"/>
        <w:jc w:val="both"/>
        <w:rPr>
          <w:b/>
          <w:sz w:val="22"/>
          <w:szCs w:val="22"/>
        </w:rPr>
      </w:pPr>
      <w:r w:rsidRPr="00A1087E">
        <w:rPr>
          <w:b/>
          <w:sz w:val="22"/>
          <w:szCs w:val="22"/>
        </w:rPr>
        <w:tab/>
      </w:r>
      <w:r w:rsidR="002E11C2" w:rsidRPr="00A1087E">
        <w:rPr>
          <w:b/>
          <w:sz w:val="22"/>
          <w:szCs w:val="22"/>
        </w:rPr>
        <w:t>B.</w:t>
      </w:r>
      <w:r w:rsidR="00910E6E" w:rsidRPr="00A1087E">
        <w:rPr>
          <w:b/>
          <w:sz w:val="22"/>
          <w:szCs w:val="22"/>
        </w:rPr>
        <w:t xml:space="preserve">   </w:t>
      </w:r>
      <w:r w:rsidR="002E11C2" w:rsidRPr="00A1087E">
        <w:rPr>
          <w:b/>
          <w:sz w:val="22"/>
          <w:szCs w:val="22"/>
        </w:rPr>
        <w:t>Süre Uzatımı Verilecek Haller:</w:t>
      </w:r>
    </w:p>
    <w:p w:rsidR="002E11C2" w:rsidRPr="00A1087E" w:rsidRDefault="002E11C2" w:rsidP="005C6B78">
      <w:pPr>
        <w:tabs>
          <w:tab w:val="left" w:pos="567"/>
        </w:tabs>
        <w:spacing w:line="276" w:lineRule="auto"/>
        <w:jc w:val="both"/>
        <w:rPr>
          <w:sz w:val="22"/>
          <w:szCs w:val="22"/>
        </w:rPr>
      </w:pPr>
      <w:r w:rsidRPr="00A1087E">
        <w:rPr>
          <w:b/>
          <w:sz w:val="22"/>
          <w:szCs w:val="22"/>
        </w:rPr>
        <w:t xml:space="preserve">       </w:t>
      </w:r>
      <w:r w:rsidR="006E710E" w:rsidRPr="00A1087E">
        <w:rPr>
          <w:b/>
          <w:sz w:val="22"/>
          <w:szCs w:val="22"/>
        </w:rPr>
        <w:tab/>
      </w:r>
      <w:r w:rsidRPr="00A1087E">
        <w:rPr>
          <w:b/>
          <w:sz w:val="22"/>
          <w:szCs w:val="22"/>
        </w:rPr>
        <w:t>1.</w:t>
      </w:r>
      <w:r w:rsidRPr="00A1087E">
        <w:rPr>
          <w:sz w:val="22"/>
          <w:szCs w:val="22"/>
        </w:rPr>
        <w:t xml:space="preserve">  Doğal afetler ve sefer</w:t>
      </w:r>
      <w:r w:rsidR="009D1EF0" w:rsidRPr="00A1087E">
        <w:rPr>
          <w:sz w:val="22"/>
          <w:szCs w:val="22"/>
        </w:rPr>
        <w:t>ber</w:t>
      </w:r>
      <w:r w:rsidRPr="00A1087E">
        <w:rPr>
          <w:sz w:val="22"/>
          <w:szCs w:val="22"/>
        </w:rPr>
        <w:t>lik halleri.</w:t>
      </w:r>
    </w:p>
    <w:p w:rsidR="002E11C2" w:rsidRPr="00A1087E" w:rsidRDefault="002E11C2" w:rsidP="00FA1F83">
      <w:pPr>
        <w:tabs>
          <w:tab w:val="left" w:pos="567"/>
        </w:tabs>
        <w:spacing w:line="276" w:lineRule="auto"/>
        <w:ind w:left="851" w:hanging="851"/>
        <w:jc w:val="both"/>
        <w:rPr>
          <w:sz w:val="22"/>
          <w:szCs w:val="22"/>
        </w:rPr>
      </w:pPr>
      <w:r w:rsidRPr="00A1087E">
        <w:rPr>
          <w:sz w:val="22"/>
          <w:szCs w:val="22"/>
        </w:rPr>
        <w:t xml:space="preserve">        </w:t>
      </w:r>
      <w:r w:rsidR="006E710E" w:rsidRPr="00A1087E">
        <w:rPr>
          <w:sz w:val="22"/>
          <w:szCs w:val="22"/>
        </w:rPr>
        <w:tab/>
      </w:r>
      <w:r w:rsidRPr="00A1087E">
        <w:rPr>
          <w:b/>
          <w:sz w:val="22"/>
          <w:szCs w:val="22"/>
        </w:rPr>
        <w:t>2</w:t>
      </w:r>
      <w:r w:rsidRPr="00A1087E">
        <w:rPr>
          <w:sz w:val="22"/>
          <w:szCs w:val="22"/>
        </w:rPr>
        <w:t>.  Diğer kurum, kuruluş ve şahıslara ait yer</w:t>
      </w:r>
      <w:r w:rsidR="009D1EF0" w:rsidRPr="00A1087E">
        <w:rPr>
          <w:sz w:val="22"/>
          <w:szCs w:val="22"/>
        </w:rPr>
        <w:t xml:space="preserve"> </w:t>
      </w:r>
      <w:r w:rsidRPr="00A1087E">
        <w:rPr>
          <w:sz w:val="22"/>
          <w:szCs w:val="22"/>
        </w:rPr>
        <w:t>altı ve y</w:t>
      </w:r>
      <w:r w:rsidR="009D1EF0" w:rsidRPr="00A1087E">
        <w:rPr>
          <w:sz w:val="22"/>
          <w:szCs w:val="22"/>
        </w:rPr>
        <w:t>e</w:t>
      </w:r>
      <w:r w:rsidRPr="00A1087E">
        <w:rPr>
          <w:sz w:val="22"/>
          <w:szCs w:val="22"/>
        </w:rPr>
        <w:t>r</w:t>
      </w:r>
      <w:r w:rsidR="009D1EF0" w:rsidRPr="00A1087E">
        <w:rPr>
          <w:sz w:val="22"/>
          <w:szCs w:val="22"/>
        </w:rPr>
        <w:t xml:space="preserve"> </w:t>
      </w:r>
      <w:r w:rsidRPr="00A1087E">
        <w:rPr>
          <w:sz w:val="22"/>
          <w:szCs w:val="22"/>
        </w:rPr>
        <w:t>üstü tesislerin (</w:t>
      </w:r>
      <w:r w:rsidR="0001755D" w:rsidRPr="00A1087E">
        <w:rPr>
          <w:sz w:val="22"/>
          <w:szCs w:val="22"/>
        </w:rPr>
        <w:t>su, elektrik</w:t>
      </w:r>
      <w:r w:rsidRPr="00A1087E">
        <w:rPr>
          <w:sz w:val="22"/>
          <w:szCs w:val="22"/>
        </w:rPr>
        <w:t>,</w:t>
      </w:r>
      <w:r w:rsidR="00FA1F83" w:rsidRPr="00A1087E">
        <w:rPr>
          <w:sz w:val="22"/>
          <w:szCs w:val="22"/>
        </w:rPr>
        <w:t xml:space="preserve"> </w:t>
      </w:r>
      <w:r w:rsidRPr="00A1087E">
        <w:rPr>
          <w:sz w:val="22"/>
          <w:szCs w:val="22"/>
        </w:rPr>
        <w:t>doğalgaz, kanalizasyon, iletişim vb.) kaldırılmasının zaman alması.</w:t>
      </w:r>
    </w:p>
    <w:p w:rsidR="00275BCC" w:rsidRPr="00A1087E" w:rsidRDefault="002E11C2" w:rsidP="005C6B78">
      <w:pPr>
        <w:tabs>
          <w:tab w:val="left" w:pos="567"/>
        </w:tabs>
        <w:spacing w:line="276" w:lineRule="auto"/>
        <w:jc w:val="both"/>
        <w:rPr>
          <w:sz w:val="22"/>
          <w:szCs w:val="22"/>
        </w:rPr>
      </w:pPr>
      <w:r w:rsidRPr="00A1087E">
        <w:rPr>
          <w:b/>
          <w:sz w:val="22"/>
          <w:szCs w:val="22"/>
        </w:rPr>
        <w:t xml:space="preserve">        </w:t>
      </w:r>
      <w:r w:rsidR="006E710E" w:rsidRPr="00A1087E">
        <w:rPr>
          <w:b/>
          <w:sz w:val="22"/>
          <w:szCs w:val="22"/>
        </w:rPr>
        <w:tab/>
      </w:r>
      <w:r w:rsidRPr="00A1087E">
        <w:rPr>
          <w:b/>
          <w:sz w:val="22"/>
          <w:szCs w:val="22"/>
        </w:rPr>
        <w:t>3</w:t>
      </w:r>
      <w:r w:rsidRPr="00A1087E">
        <w:rPr>
          <w:sz w:val="22"/>
          <w:szCs w:val="22"/>
        </w:rPr>
        <w:t>.  Yüklenicinin başvurusu sonucu idarenin uygun göreceği durumlar.</w:t>
      </w:r>
    </w:p>
    <w:p w:rsidR="002E11C2" w:rsidRPr="00A1087E" w:rsidRDefault="006E710E" w:rsidP="005C6B78">
      <w:pPr>
        <w:tabs>
          <w:tab w:val="left" w:pos="567"/>
        </w:tabs>
        <w:spacing w:line="276" w:lineRule="auto"/>
        <w:jc w:val="both"/>
        <w:rPr>
          <w:b/>
          <w:sz w:val="22"/>
          <w:szCs w:val="22"/>
        </w:rPr>
      </w:pPr>
      <w:r w:rsidRPr="00A1087E">
        <w:rPr>
          <w:b/>
          <w:sz w:val="22"/>
          <w:szCs w:val="22"/>
        </w:rPr>
        <w:tab/>
      </w:r>
      <w:r w:rsidR="002E11C2" w:rsidRPr="00A1087E">
        <w:rPr>
          <w:b/>
          <w:sz w:val="22"/>
          <w:szCs w:val="22"/>
        </w:rPr>
        <w:t>C</w:t>
      </w:r>
      <w:r w:rsidR="00910E6E" w:rsidRPr="00A1087E">
        <w:rPr>
          <w:b/>
          <w:sz w:val="22"/>
          <w:szCs w:val="22"/>
        </w:rPr>
        <w:t xml:space="preserve">.  </w:t>
      </w:r>
      <w:r w:rsidR="002E11C2" w:rsidRPr="00A1087E">
        <w:rPr>
          <w:b/>
          <w:sz w:val="22"/>
          <w:szCs w:val="22"/>
        </w:rPr>
        <w:t xml:space="preserve">İdarenin </w:t>
      </w:r>
      <w:r w:rsidR="0001755D" w:rsidRPr="00A1087E">
        <w:rPr>
          <w:b/>
          <w:sz w:val="22"/>
          <w:szCs w:val="22"/>
        </w:rPr>
        <w:t>Sorumlulukları:</w:t>
      </w:r>
    </w:p>
    <w:p w:rsidR="0044592A" w:rsidRPr="00A1087E" w:rsidRDefault="002E11C2" w:rsidP="005C6B78">
      <w:pPr>
        <w:tabs>
          <w:tab w:val="left" w:pos="567"/>
        </w:tabs>
        <w:spacing w:line="276" w:lineRule="auto"/>
        <w:jc w:val="both"/>
        <w:rPr>
          <w:sz w:val="22"/>
          <w:szCs w:val="22"/>
        </w:rPr>
      </w:pPr>
      <w:r w:rsidRPr="00A1087E">
        <w:rPr>
          <w:sz w:val="22"/>
          <w:szCs w:val="22"/>
        </w:rPr>
        <w:t xml:space="preserve">        </w:t>
      </w:r>
      <w:r w:rsidR="00492412" w:rsidRPr="00A1087E">
        <w:rPr>
          <w:sz w:val="22"/>
          <w:szCs w:val="22"/>
        </w:rPr>
        <w:t xml:space="preserve"> </w:t>
      </w:r>
      <w:r w:rsidRPr="00A1087E">
        <w:rPr>
          <w:sz w:val="22"/>
          <w:szCs w:val="22"/>
        </w:rPr>
        <w:t xml:space="preserve"> </w:t>
      </w:r>
      <w:r w:rsidR="006E710E" w:rsidRPr="00A1087E">
        <w:rPr>
          <w:sz w:val="22"/>
          <w:szCs w:val="22"/>
        </w:rPr>
        <w:t xml:space="preserve"> </w:t>
      </w:r>
      <w:r w:rsidR="00CB1667" w:rsidRPr="00A1087E">
        <w:rPr>
          <w:b/>
          <w:sz w:val="22"/>
          <w:szCs w:val="22"/>
        </w:rPr>
        <w:t>1</w:t>
      </w:r>
      <w:r w:rsidRPr="00A1087E">
        <w:rPr>
          <w:sz w:val="22"/>
          <w:szCs w:val="22"/>
        </w:rPr>
        <w:t>. Yükle</w:t>
      </w:r>
      <w:r w:rsidR="000F6BDC" w:rsidRPr="00A1087E">
        <w:rPr>
          <w:sz w:val="22"/>
          <w:szCs w:val="22"/>
        </w:rPr>
        <w:t>nicinin yazılı müracaatı sonucu</w:t>
      </w:r>
      <w:r w:rsidR="00DF46C5" w:rsidRPr="00A1087E">
        <w:rPr>
          <w:sz w:val="22"/>
          <w:szCs w:val="22"/>
        </w:rPr>
        <w:t xml:space="preserve"> yapılacak değerlendirme sonrası </w:t>
      </w:r>
      <w:r w:rsidR="0001755D" w:rsidRPr="00A1087E">
        <w:rPr>
          <w:sz w:val="22"/>
          <w:szCs w:val="22"/>
        </w:rPr>
        <w:t>gerektiğinde süre</w:t>
      </w:r>
      <w:r w:rsidRPr="00A1087E">
        <w:rPr>
          <w:sz w:val="22"/>
          <w:szCs w:val="22"/>
        </w:rPr>
        <w:t xml:space="preserve"> uzatımı vermek.</w:t>
      </w:r>
    </w:p>
    <w:p w:rsidR="002E11C2" w:rsidRPr="00A1087E" w:rsidRDefault="002E11C2" w:rsidP="005C6B78">
      <w:pPr>
        <w:tabs>
          <w:tab w:val="left" w:pos="567"/>
        </w:tabs>
        <w:spacing w:line="276" w:lineRule="auto"/>
        <w:jc w:val="both"/>
        <w:rPr>
          <w:sz w:val="22"/>
          <w:szCs w:val="22"/>
        </w:rPr>
      </w:pPr>
      <w:r w:rsidRPr="00A1087E">
        <w:rPr>
          <w:sz w:val="22"/>
          <w:szCs w:val="22"/>
        </w:rPr>
        <w:t xml:space="preserve">          </w:t>
      </w:r>
      <w:r w:rsidR="006E710E" w:rsidRPr="00A1087E">
        <w:rPr>
          <w:sz w:val="22"/>
          <w:szCs w:val="22"/>
        </w:rPr>
        <w:t xml:space="preserve"> </w:t>
      </w:r>
      <w:r w:rsidR="00CB1667" w:rsidRPr="00A1087E">
        <w:rPr>
          <w:b/>
          <w:sz w:val="22"/>
          <w:szCs w:val="22"/>
        </w:rPr>
        <w:t>2</w:t>
      </w:r>
      <w:r w:rsidRPr="00A1087E">
        <w:rPr>
          <w:sz w:val="22"/>
          <w:szCs w:val="22"/>
        </w:rPr>
        <w:t>.  Keşifte olmayan ve yeni bir iş olarak yapılacak işlerin yeni birim fiyatını onaylamak.</w:t>
      </w:r>
    </w:p>
    <w:p w:rsidR="002E11C2" w:rsidRPr="00A1087E" w:rsidRDefault="002E11C2" w:rsidP="005C6B78">
      <w:pPr>
        <w:tabs>
          <w:tab w:val="left" w:pos="567"/>
        </w:tabs>
        <w:spacing w:line="276" w:lineRule="auto"/>
        <w:jc w:val="both"/>
        <w:rPr>
          <w:sz w:val="22"/>
          <w:szCs w:val="22"/>
        </w:rPr>
      </w:pPr>
      <w:r w:rsidRPr="00A1087E">
        <w:rPr>
          <w:sz w:val="22"/>
          <w:szCs w:val="22"/>
        </w:rPr>
        <w:t xml:space="preserve">         </w:t>
      </w:r>
      <w:r w:rsidR="00CB1667" w:rsidRPr="00A1087E">
        <w:rPr>
          <w:sz w:val="22"/>
          <w:szCs w:val="22"/>
        </w:rPr>
        <w:t xml:space="preserve"> </w:t>
      </w:r>
      <w:r w:rsidR="006E710E" w:rsidRPr="00A1087E">
        <w:rPr>
          <w:sz w:val="22"/>
          <w:szCs w:val="22"/>
        </w:rPr>
        <w:t xml:space="preserve"> </w:t>
      </w:r>
      <w:r w:rsidR="00CB1667" w:rsidRPr="00A1087E">
        <w:rPr>
          <w:b/>
          <w:sz w:val="22"/>
          <w:szCs w:val="22"/>
        </w:rPr>
        <w:t>3</w:t>
      </w:r>
      <w:r w:rsidRPr="00A1087E">
        <w:rPr>
          <w:sz w:val="22"/>
          <w:szCs w:val="22"/>
        </w:rPr>
        <w:t>. Yükleniciy</w:t>
      </w:r>
      <w:r w:rsidR="005A3270" w:rsidRPr="00A1087E">
        <w:rPr>
          <w:sz w:val="22"/>
          <w:szCs w:val="22"/>
        </w:rPr>
        <w:t xml:space="preserve">e, </w:t>
      </w:r>
      <w:r w:rsidR="00B656AC" w:rsidRPr="00A1087E">
        <w:rPr>
          <w:sz w:val="22"/>
          <w:szCs w:val="22"/>
        </w:rPr>
        <w:t>sözleşme imzalandıktan</w:t>
      </w:r>
      <w:r w:rsidR="005A3270" w:rsidRPr="00A1087E">
        <w:rPr>
          <w:sz w:val="22"/>
          <w:szCs w:val="22"/>
        </w:rPr>
        <w:t xml:space="preserve"> sonra on</w:t>
      </w:r>
      <w:r w:rsidRPr="00A1087E">
        <w:rPr>
          <w:sz w:val="22"/>
          <w:szCs w:val="22"/>
        </w:rPr>
        <w:t xml:space="preserve"> gün i</w:t>
      </w:r>
      <w:r w:rsidR="005C6B78" w:rsidRPr="00A1087E">
        <w:rPr>
          <w:sz w:val="22"/>
          <w:szCs w:val="22"/>
        </w:rPr>
        <w:t>çinde iş yerini teslim edip işe</w:t>
      </w:r>
      <w:r w:rsidRPr="00A1087E">
        <w:rPr>
          <w:sz w:val="22"/>
          <w:szCs w:val="22"/>
        </w:rPr>
        <w:t xml:space="preserve"> başlatmak.</w:t>
      </w:r>
    </w:p>
    <w:p w:rsidR="0044592A" w:rsidRPr="00A1087E" w:rsidRDefault="006E710E" w:rsidP="005C6B78">
      <w:pPr>
        <w:tabs>
          <w:tab w:val="left" w:pos="567"/>
        </w:tabs>
        <w:spacing w:line="276" w:lineRule="auto"/>
        <w:jc w:val="both"/>
        <w:rPr>
          <w:b/>
          <w:sz w:val="22"/>
          <w:szCs w:val="22"/>
        </w:rPr>
      </w:pPr>
      <w:r w:rsidRPr="00A1087E">
        <w:rPr>
          <w:b/>
          <w:sz w:val="22"/>
          <w:szCs w:val="22"/>
        </w:rPr>
        <w:tab/>
      </w:r>
      <w:r w:rsidR="002E11C2" w:rsidRPr="00A1087E">
        <w:rPr>
          <w:b/>
          <w:sz w:val="22"/>
          <w:szCs w:val="22"/>
        </w:rPr>
        <w:t>D</w:t>
      </w:r>
      <w:r w:rsidR="00910E6E" w:rsidRPr="00A1087E">
        <w:rPr>
          <w:b/>
          <w:sz w:val="22"/>
          <w:szCs w:val="22"/>
        </w:rPr>
        <w:t xml:space="preserve">.   </w:t>
      </w:r>
      <w:r w:rsidR="002E11C2" w:rsidRPr="00A1087E">
        <w:rPr>
          <w:b/>
          <w:sz w:val="22"/>
          <w:szCs w:val="22"/>
        </w:rPr>
        <w:t>İşe Başlama ve İş Yeri Teslimi:</w:t>
      </w:r>
    </w:p>
    <w:p w:rsidR="005C6B78" w:rsidRPr="00A1087E" w:rsidRDefault="002E11C2" w:rsidP="005C6B78">
      <w:pPr>
        <w:pStyle w:val="ListeParagraf"/>
        <w:tabs>
          <w:tab w:val="left" w:pos="567"/>
        </w:tabs>
        <w:spacing w:line="276" w:lineRule="auto"/>
        <w:ind w:left="960"/>
        <w:jc w:val="both"/>
        <w:rPr>
          <w:sz w:val="22"/>
          <w:szCs w:val="22"/>
        </w:rPr>
      </w:pPr>
      <w:r w:rsidRPr="00A1087E">
        <w:rPr>
          <w:sz w:val="22"/>
          <w:szCs w:val="22"/>
        </w:rPr>
        <w:t xml:space="preserve">İhale kararının posta veya elden yükleniciye teslim tarihinden </w:t>
      </w:r>
      <w:r w:rsidR="00FE42A8" w:rsidRPr="00A1087E">
        <w:rPr>
          <w:sz w:val="22"/>
          <w:szCs w:val="22"/>
        </w:rPr>
        <w:t>itibaren sözleşme imzalandıktan</w:t>
      </w:r>
      <w:r w:rsidR="00A82021" w:rsidRPr="00A1087E">
        <w:rPr>
          <w:sz w:val="22"/>
          <w:szCs w:val="22"/>
        </w:rPr>
        <w:t xml:space="preserve"> sonra</w:t>
      </w:r>
      <w:r w:rsidR="009D1EF0" w:rsidRPr="00A1087E">
        <w:rPr>
          <w:sz w:val="22"/>
          <w:szCs w:val="22"/>
        </w:rPr>
        <w:t xml:space="preserve"> </w:t>
      </w:r>
      <w:r w:rsidR="009C5C74" w:rsidRPr="00A1087E">
        <w:rPr>
          <w:sz w:val="22"/>
          <w:szCs w:val="22"/>
        </w:rPr>
        <w:t>10</w:t>
      </w:r>
      <w:r w:rsidRPr="00A1087E">
        <w:rPr>
          <w:sz w:val="22"/>
          <w:szCs w:val="22"/>
        </w:rPr>
        <w:t xml:space="preserve"> (</w:t>
      </w:r>
      <w:r w:rsidR="009C5C74" w:rsidRPr="00A1087E">
        <w:rPr>
          <w:sz w:val="22"/>
          <w:szCs w:val="22"/>
        </w:rPr>
        <w:t>on</w:t>
      </w:r>
      <w:r w:rsidRPr="00A1087E">
        <w:rPr>
          <w:sz w:val="22"/>
          <w:szCs w:val="22"/>
        </w:rPr>
        <w:t xml:space="preserve">)  gündür. Ancak bu süre, gerekçesi belirtilmek </w:t>
      </w:r>
      <w:r w:rsidR="00FE42A8" w:rsidRPr="00A1087E">
        <w:rPr>
          <w:sz w:val="22"/>
          <w:szCs w:val="22"/>
        </w:rPr>
        <w:t>suretiyle idarenin</w:t>
      </w:r>
      <w:r w:rsidR="002C6752" w:rsidRPr="00A1087E">
        <w:rPr>
          <w:sz w:val="22"/>
          <w:szCs w:val="22"/>
        </w:rPr>
        <w:t xml:space="preserve"> belirleyeceği</w:t>
      </w:r>
      <w:r w:rsidRPr="00A1087E">
        <w:rPr>
          <w:sz w:val="22"/>
          <w:szCs w:val="22"/>
        </w:rPr>
        <w:t xml:space="preserve"> ileri bir tarih de olabilecektir.</w:t>
      </w:r>
    </w:p>
    <w:p w:rsidR="00910E6E" w:rsidRPr="00A1087E" w:rsidRDefault="005C6B78" w:rsidP="005C6B78">
      <w:pPr>
        <w:tabs>
          <w:tab w:val="left" w:pos="567"/>
        </w:tabs>
        <w:spacing w:before="240" w:line="276" w:lineRule="auto"/>
        <w:jc w:val="both"/>
        <w:rPr>
          <w:b/>
          <w:sz w:val="22"/>
          <w:szCs w:val="22"/>
        </w:rPr>
      </w:pPr>
      <w:r w:rsidRPr="00A1087E">
        <w:rPr>
          <w:b/>
          <w:sz w:val="22"/>
          <w:szCs w:val="22"/>
        </w:rPr>
        <w:tab/>
      </w:r>
      <w:r w:rsidR="00F36F6A">
        <w:rPr>
          <w:b/>
          <w:sz w:val="22"/>
          <w:szCs w:val="22"/>
        </w:rPr>
        <w:t>MADDE-21</w:t>
      </w:r>
      <w:r w:rsidR="006E710E" w:rsidRPr="00A1087E">
        <w:rPr>
          <w:b/>
          <w:sz w:val="22"/>
          <w:szCs w:val="22"/>
        </w:rPr>
        <w:t xml:space="preserve"> </w:t>
      </w:r>
    </w:p>
    <w:p w:rsidR="002E11C2" w:rsidRPr="00A1087E" w:rsidRDefault="00910E6E" w:rsidP="005C6B78">
      <w:pPr>
        <w:tabs>
          <w:tab w:val="left" w:pos="567"/>
        </w:tabs>
        <w:spacing w:before="240" w:line="276" w:lineRule="auto"/>
        <w:jc w:val="both"/>
        <w:rPr>
          <w:b/>
          <w:sz w:val="22"/>
          <w:szCs w:val="22"/>
        </w:rPr>
      </w:pPr>
      <w:r w:rsidRPr="00A1087E">
        <w:rPr>
          <w:b/>
          <w:sz w:val="22"/>
          <w:szCs w:val="22"/>
        </w:rPr>
        <w:tab/>
      </w:r>
      <w:proofErr w:type="gramStart"/>
      <w:r w:rsidR="00DF46C5" w:rsidRPr="00A1087E">
        <w:rPr>
          <w:b/>
          <w:sz w:val="22"/>
          <w:szCs w:val="22"/>
        </w:rPr>
        <w:t xml:space="preserve">DİĞER </w:t>
      </w:r>
      <w:r w:rsidR="002E11C2" w:rsidRPr="00A1087E">
        <w:rPr>
          <w:b/>
          <w:sz w:val="22"/>
          <w:szCs w:val="22"/>
        </w:rPr>
        <w:t xml:space="preserve"> </w:t>
      </w:r>
      <w:r w:rsidR="00CB1667" w:rsidRPr="00A1087E">
        <w:rPr>
          <w:b/>
          <w:sz w:val="22"/>
          <w:szCs w:val="22"/>
        </w:rPr>
        <w:t>HÜKÜMLER</w:t>
      </w:r>
      <w:proofErr w:type="gramEnd"/>
      <w:r w:rsidR="00CB1667" w:rsidRPr="00A1087E">
        <w:rPr>
          <w:b/>
          <w:sz w:val="22"/>
          <w:szCs w:val="22"/>
        </w:rPr>
        <w:t>:</w:t>
      </w:r>
    </w:p>
    <w:p w:rsidR="002E11C2" w:rsidRPr="00A1087E" w:rsidRDefault="002E11C2" w:rsidP="005C6B78">
      <w:pPr>
        <w:numPr>
          <w:ilvl w:val="0"/>
          <w:numId w:val="1"/>
        </w:numPr>
        <w:tabs>
          <w:tab w:val="left" w:pos="567"/>
        </w:tabs>
        <w:spacing w:line="276" w:lineRule="auto"/>
        <w:jc w:val="both"/>
        <w:rPr>
          <w:sz w:val="22"/>
          <w:szCs w:val="22"/>
        </w:rPr>
      </w:pPr>
      <w:r w:rsidRPr="00A1087E">
        <w:rPr>
          <w:sz w:val="22"/>
          <w:szCs w:val="22"/>
        </w:rPr>
        <w:t>Yıkım, yükleme, nakliye, boşaltma, çevre temizliği, düzenleme çalışmaları esnasında kamu ve özel şahıslara ait her türlü mülklere, araçlara, muhtelif alt yapılara, yollara ve şahıslara gelebilecek zararların, davaların, cezaların sorumlusu ve muhatabı Yüklenici olacaktır.</w:t>
      </w:r>
      <w:r w:rsidR="0017787D" w:rsidRPr="00A1087E">
        <w:rPr>
          <w:sz w:val="22"/>
          <w:szCs w:val="22"/>
        </w:rPr>
        <w:t xml:space="preserve"> Yıkım esnasında zarar verilen, koparılan, çalışamaz hale getirilen her türlü altyapı tamiri yüklenici tarafından yerine getirilir. Yüklenici ek ücret talebinde bulunamaz.</w:t>
      </w:r>
    </w:p>
    <w:p w:rsidR="002E11C2" w:rsidRPr="00A1087E" w:rsidRDefault="00E75B24" w:rsidP="005C6B78">
      <w:pPr>
        <w:numPr>
          <w:ilvl w:val="0"/>
          <w:numId w:val="1"/>
        </w:numPr>
        <w:tabs>
          <w:tab w:val="left" w:pos="567"/>
        </w:tabs>
        <w:spacing w:line="276" w:lineRule="auto"/>
        <w:jc w:val="both"/>
        <w:rPr>
          <w:sz w:val="22"/>
          <w:szCs w:val="22"/>
        </w:rPr>
      </w:pPr>
      <w:r w:rsidRPr="00A1087E">
        <w:rPr>
          <w:sz w:val="22"/>
          <w:szCs w:val="22"/>
        </w:rPr>
        <w:lastRenderedPageBreak/>
        <w:t>Yıkım iş</w:t>
      </w:r>
      <w:r w:rsidR="00A86C54" w:rsidRPr="00A1087E">
        <w:rPr>
          <w:sz w:val="22"/>
          <w:szCs w:val="22"/>
        </w:rPr>
        <w:t>i</w:t>
      </w:r>
      <w:r w:rsidRPr="00A1087E">
        <w:rPr>
          <w:sz w:val="22"/>
          <w:szCs w:val="22"/>
        </w:rPr>
        <w:t xml:space="preserve"> ile ilgili </w:t>
      </w:r>
      <w:r w:rsidR="002E11C2" w:rsidRPr="00A1087E">
        <w:rPr>
          <w:sz w:val="22"/>
          <w:szCs w:val="22"/>
        </w:rPr>
        <w:t>Kamu kurumları tarafından kesilen tüm cezaların her ne sebeple olursa olsun sorumlusu ve muhatabı Yüklenici olacaktır.</w:t>
      </w:r>
    </w:p>
    <w:p w:rsidR="002E11C2" w:rsidRPr="00A1087E" w:rsidRDefault="002E11C2" w:rsidP="005C6B78">
      <w:pPr>
        <w:numPr>
          <w:ilvl w:val="0"/>
          <w:numId w:val="1"/>
        </w:numPr>
        <w:tabs>
          <w:tab w:val="left" w:pos="567"/>
        </w:tabs>
        <w:spacing w:line="276" w:lineRule="auto"/>
        <w:jc w:val="both"/>
        <w:rPr>
          <w:sz w:val="22"/>
          <w:szCs w:val="22"/>
        </w:rPr>
      </w:pPr>
      <w:r w:rsidRPr="00A1087E">
        <w:rPr>
          <w:sz w:val="22"/>
          <w:szCs w:val="22"/>
        </w:rPr>
        <w:t>İhaleye katılan istekliler bina</w:t>
      </w:r>
      <w:r w:rsidR="00E60197" w:rsidRPr="00A1087E">
        <w:rPr>
          <w:sz w:val="22"/>
          <w:szCs w:val="22"/>
        </w:rPr>
        <w:t>ları</w:t>
      </w:r>
      <w:r w:rsidRPr="00A1087E">
        <w:rPr>
          <w:sz w:val="22"/>
          <w:szCs w:val="22"/>
        </w:rPr>
        <w:t xml:space="preserve"> ve çevresini görerek </w:t>
      </w:r>
      <w:r w:rsidR="009D5B26" w:rsidRPr="00A1087E">
        <w:rPr>
          <w:sz w:val="22"/>
          <w:szCs w:val="22"/>
        </w:rPr>
        <w:t>teklif vereceklerdir</w:t>
      </w:r>
      <w:r w:rsidRPr="00A1087E">
        <w:rPr>
          <w:sz w:val="22"/>
          <w:szCs w:val="22"/>
        </w:rPr>
        <w:t>. Teklif veren istekliler bina</w:t>
      </w:r>
      <w:r w:rsidR="00E60197" w:rsidRPr="00A1087E">
        <w:rPr>
          <w:sz w:val="22"/>
          <w:szCs w:val="22"/>
        </w:rPr>
        <w:t>ları</w:t>
      </w:r>
      <w:r w:rsidRPr="00A1087E">
        <w:rPr>
          <w:sz w:val="22"/>
          <w:szCs w:val="22"/>
        </w:rPr>
        <w:t xml:space="preserve"> yerinde gördüklerini kabul etmiş sayılacaklardır.</w:t>
      </w:r>
    </w:p>
    <w:p w:rsidR="002E11C2" w:rsidRPr="00A1087E" w:rsidRDefault="002E11C2" w:rsidP="005C6B78">
      <w:pPr>
        <w:numPr>
          <w:ilvl w:val="0"/>
          <w:numId w:val="1"/>
        </w:numPr>
        <w:tabs>
          <w:tab w:val="left" w:pos="567"/>
        </w:tabs>
        <w:spacing w:line="276" w:lineRule="auto"/>
        <w:jc w:val="both"/>
        <w:rPr>
          <w:sz w:val="22"/>
          <w:szCs w:val="22"/>
        </w:rPr>
      </w:pPr>
      <w:r w:rsidRPr="00A1087E">
        <w:rPr>
          <w:sz w:val="22"/>
          <w:szCs w:val="22"/>
        </w:rPr>
        <w:t xml:space="preserve">İhaleye katılan </w:t>
      </w:r>
      <w:r w:rsidR="003022A1" w:rsidRPr="00A1087E">
        <w:rPr>
          <w:sz w:val="22"/>
          <w:szCs w:val="22"/>
        </w:rPr>
        <w:t xml:space="preserve">(teklif veren) </w:t>
      </w:r>
      <w:r w:rsidRPr="00A1087E">
        <w:rPr>
          <w:sz w:val="22"/>
          <w:szCs w:val="22"/>
        </w:rPr>
        <w:t>istekliler ihale dokümanı ve şartname</w:t>
      </w:r>
      <w:r w:rsidR="0008458F" w:rsidRPr="00A1087E">
        <w:rPr>
          <w:sz w:val="22"/>
          <w:szCs w:val="22"/>
        </w:rPr>
        <w:t>ler</w:t>
      </w:r>
      <w:r w:rsidRPr="00A1087E">
        <w:rPr>
          <w:sz w:val="22"/>
          <w:szCs w:val="22"/>
        </w:rPr>
        <w:t>de belirtilen bütün hususları kabul etmiş sayılırlar.</w:t>
      </w:r>
    </w:p>
    <w:p w:rsidR="002E11C2" w:rsidRPr="00A1087E" w:rsidRDefault="002E11C2" w:rsidP="005C6B78">
      <w:pPr>
        <w:numPr>
          <w:ilvl w:val="0"/>
          <w:numId w:val="1"/>
        </w:numPr>
        <w:tabs>
          <w:tab w:val="left" w:pos="567"/>
        </w:tabs>
        <w:spacing w:line="276" w:lineRule="auto"/>
        <w:jc w:val="both"/>
        <w:rPr>
          <w:sz w:val="22"/>
          <w:szCs w:val="22"/>
        </w:rPr>
      </w:pPr>
      <w:r w:rsidRPr="00A1087E">
        <w:rPr>
          <w:sz w:val="22"/>
          <w:szCs w:val="22"/>
        </w:rPr>
        <w:t xml:space="preserve">Yıkımı yapılacak </w:t>
      </w:r>
      <w:r w:rsidR="00707CCF" w:rsidRPr="00A1087E">
        <w:rPr>
          <w:sz w:val="22"/>
          <w:szCs w:val="22"/>
        </w:rPr>
        <w:t>tesisin</w:t>
      </w:r>
      <w:r w:rsidRPr="00A1087E">
        <w:rPr>
          <w:sz w:val="22"/>
          <w:szCs w:val="22"/>
        </w:rPr>
        <w:t xml:space="preserve"> yıkım tarihi idare tarafından</w:t>
      </w:r>
      <w:r w:rsidR="00DF46C5" w:rsidRPr="00A1087E">
        <w:rPr>
          <w:sz w:val="22"/>
          <w:szCs w:val="22"/>
        </w:rPr>
        <w:t xml:space="preserve"> yer teslimi sonrası </w:t>
      </w:r>
      <w:r w:rsidRPr="00A1087E">
        <w:rPr>
          <w:sz w:val="22"/>
          <w:szCs w:val="22"/>
        </w:rPr>
        <w:t xml:space="preserve">belirlenecektir. </w:t>
      </w:r>
    </w:p>
    <w:p w:rsidR="009A26A1" w:rsidRPr="00A1087E" w:rsidRDefault="00910E6E" w:rsidP="005C6B78">
      <w:pPr>
        <w:tabs>
          <w:tab w:val="left" w:pos="567"/>
        </w:tabs>
        <w:spacing w:before="240" w:line="276" w:lineRule="auto"/>
        <w:jc w:val="both"/>
        <w:rPr>
          <w:sz w:val="22"/>
          <w:szCs w:val="22"/>
        </w:rPr>
      </w:pPr>
      <w:r w:rsidRPr="00A1087E">
        <w:rPr>
          <w:b/>
          <w:sz w:val="22"/>
          <w:szCs w:val="22"/>
        </w:rPr>
        <w:tab/>
      </w:r>
      <w:r w:rsidR="002C6752" w:rsidRPr="00A1087E">
        <w:rPr>
          <w:b/>
          <w:sz w:val="22"/>
          <w:szCs w:val="22"/>
        </w:rPr>
        <w:t>MADDE-</w:t>
      </w:r>
      <w:r w:rsidR="009A26A1" w:rsidRPr="00A1087E">
        <w:rPr>
          <w:b/>
          <w:sz w:val="22"/>
          <w:szCs w:val="22"/>
        </w:rPr>
        <w:t>2</w:t>
      </w:r>
      <w:r w:rsidR="00F36F6A">
        <w:rPr>
          <w:b/>
          <w:sz w:val="22"/>
          <w:szCs w:val="22"/>
        </w:rPr>
        <w:t>2</w:t>
      </w:r>
      <w:r w:rsidR="002C6752" w:rsidRPr="00A1087E">
        <w:rPr>
          <w:b/>
          <w:sz w:val="22"/>
          <w:szCs w:val="22"/>
        </w:rPr>
        <w:t>-</w:t>
      </w:r>
      <w:r w:rsidR="009A26A1" w:rsidRPr="00A1087E">
        <w:rPr>
          <w:sz w:val="22"/>
          <w:szCs w:val="22"/>
        </w:rPr>
        <w:t xml:space="preserve"> </w:t>
      </w:r>
      <w:r w:rsidR="002C6752" w:rsidRPr="00A1087E">
        <w:rPr>
          <w:sz w:val="22"/>
          <w:szCs w:val="22"/>
        </w:rPr>
        <w:t>Yüklenici bu yıkım işi için</w:t>
      </w:r>
      <w:r w:rsidR="009A26A1" w:rsidRPr="00A1087E">
        <w:rPr>
          <w:sz w:val="22"/>
          <w:szCs w:val="22"/>
        </w:rPr>
        <w:t xml:space="preserve"> istihdam edeceği personelin özlük haklarından ve bu personele ilişkin tüm kanuni yükümlülükler</w:t>
      </w:r>
      <w:r w:rsidR="003022A1" w:rsidRPr="00A1087E">
        <w:rPr>
          <w:sz w:val="22"/>
          <w:szCs w:val="22"/>
        </w:rPr>
        <w:t>den ve taahhütlerden sorumludur.</w:t>
      </w:r>
      <w:r w:rsidR="00707CCF" w:rsidRPr="00A1087E">
        <w:rPr>
          <w:sz w:val="22"/>
          <w:szCs w:val="22"/>
        </w:rPr>
        <w:t xml:space="preserve"> </w:t>
      </w:r>
      <w:r w:rsidR="00DC220B" w:rsidRPr="00A1087E">
        <w:rPr>
          <w:sz w:val="22"/>
          <w:szCs w:val="22"/>
        </w:rPr>
        <w:t xml:space="preserve">Yüklenici </w:t>
      </w:r>
      <w:r w:rsidR="009A26A1" w:rsidRPr="00A1087E">
        <w:rPr>
          <w:sz w:val="22"/>
          <w:szCs w:val="22"/>
        </w:rPr>
        <w:t>tarafından çalıştırılan tüm pers</w:t>
      </w:r>
      <w:r w:rsidR="002C6752" w:rsidRPr="00A1087E">
        <w:rPr>
          <w:sz w:val="22"/>
          <w:szCs w:val="22"/>
        </w:rPr>
        <w:t>onelin özlük hakları ile SGK ve İş Kanunundan</w:t>
      </w:r>
      <w:r w:rsidR="009A26A1" w:rsidRPr="00A1087E">
        <w:rPr>
          <w:sz w:val="22"/>
          <w:szCs w:val="22"/>
        </w:rPr>
        <w:t xml:space="preserve"> doğan</w:t>
      </w:r>
      <w:r w:rsidR="002C6752" w:rsidRPr="00A1087E">
        <w:rPr>
          <w:sz w:val="22"/>
          <w:szCs w:val="22"/>
        </w:rPr>
        <w:t xml:space="preserve"> </w:t>
      </w:r>
      <w:r w:rsidR="009A26A1" w:rsidRPr="00A1087E">
        <w:rPr>
          <w:sz w:val="22"/>
          <w:szCs w:val="22"/>
        </w:rPr>
        <w:t>/</w:t>
      </w:r>
      <w:r w:rsidR="002C6752" w:rsidRPr="00A1087E">
        <w:rPr>
          <w:sz w:val="22"/>
          <w:szCs w:val="22"/>
        </w:rPr>
        <w:t xml:space="preserve"> doğacak</w:t>
      </w:r>
      <w:r w:rsidR="009A26A1" w:rsidRPr="00A1087E">
        <w:rPr>
          <w:sz w:val="22"/>
          <w:szCs w:val="22"/>
        </w:rPr>
        <w:t xml:space="preserve"> tüm hakları </w:t>
      </w:r>
      <w:r w:rsidR="00CA1DCC" w:rsidRPr="00A1087E">
        <w:rPr>
          <w:sz w:val="22"/>
          <w:szCs w:val="22"/>
        </w:rPr>
        <w:t xml:space="preserve">yüklenici </w:t>
      </w:r>
      <w:r w:rsidR="009A26A1" w:rsidRPr="00A1087E">
        <w:rPr>
          <w:sz w:val="22"/>
          <w:szCs w:val="22"/>
        </w:rPr>
        <w:t>tarafından eksiksiz olarak yerine getirilecek olup, bu konuda idarenin hiçbir sorumluluğu olmayacaktır.</w:t>
      </w:r>
    </w:p>
    <w:p w:rsidR="009A26A1" w:rsidRPr="00A1087E" w:rsidRDefault="00910E6E" w:rsidP="005C6B78">
      <w:pPr>
        <w:tabs>
          <w:tab w:val="left" w:pos="567"/>
        </w:tabs>
        <w:spacing w:before="240" w:line="276" w:lineRule="auto"/>
        <w:jc w:val="both"/>
        <w:rPr>
          <w:sz w:val="22"/>
          <w:szCs w:val="22"/>
        </w:rPr>
      </w:pPr>
      <w:r w:rsidRPr="00A1087E">
        <w:rPr>
          <w:b/>
          <w:sz w:val="22"/>
          <w:szCs w:val="22"/>
        </w:rPr>
        <w:tab/>
      </w:r>
      <w:r w:rsidR="009A26A1" w:rsidRPr="00A1087E">
        <w:rPr>
          <w:b/>
          <w:sz w:val="22"/>
          <w:szCs w:val="22"/>
        </w:rPr>
        <w:t>MADDE- 2</w:t>
      </w:r>
      <w:r w:rsidR="00F36F6A">
        <w:rPr>
          <w:b/>
          <w:sz w:val="22"/>
          <w:szCs w:val="22"/>
        </w:rPr>
        <w:t>3</w:t>
      </w:r>
      <w:r w:rsidR="009A26A1" w:rsidRPr="00A1087E">
        <w:rPr>
          <w:b/>
          <w:sz w:val="22"/>
          <w:szCs w:val="22"/>
        </w:rPr>
        <w:tab/>
      </w:r>
      <w:r w:rsidR="009A26A1" w:rsidRPr="00A1087E">
        <w:rPr>
          <w:sz w:val="22"/>
          <w:szCs w:val="22"/>
        </w:rPr>
        <w:t xml:space="preserve">Sözleşme süresince </w:t>
      </w:r>
      <w:r w:rsidR="00CA1DCC" w:rsidRPr="00A1087E">
        <w:rPr>
          <w:sz w:val="22"/>
          <w:szCs w:val="22"/>
        </w:rPr>
        <w:t xml:space="preserve">yıkım sahası ve nakliye </w:t>
      </w:r>
      <w:r w:rsidRPr="00A1087E">
        <w:rPr>
          <w:sz w:val="22"/>
          <w:szCs w:val="22"/>
        </w:rPr>
        <w:t>güzergâhı</w:t>
      </w:r>
      <w:r w:rsidR="001A08FE" w:rsidRPr="00A1087E">
        <w:rPr>
          <w:sz w:val="22"/>
          <w:szCs w:val="22"/>
        </w:rPr>
        <w:t xml:space="preserve"> </w:t>
      </w:r>
      <w:r w:rsidR="009A26A1" w:rsidRPr="00A1087E">
        <w:rPr>
          <w:sz w:val="22"/>
          <w:szCs w:val="22"/>
        </w:rPr>
        <w:t xml:space="preserve">idarece her zaman denetlenebilir. </w:t>
      </w:r>
    </w:p>
    <w:p w:rsidR="009A26A1" w:rsidRPr="00A1087E" w:rsidRDefault="00910E6E" w:rsidP="005C6B78">
      <w:pPr>
        <w:spacing w:before="240"/>
        <w:jc w:val="both"/>
        <w:rPr>
          <w:sz w:val="22"/>
          <w:szCs w:val="22"/>
        </w:rPr>
      </w:pPr>
      <w:r w:rsidRPr="00A1087E">
        <w:rPr>
          <w:b/>
          <w:sz w:val="22"/>
          <w:szCs w:val="22"/>
        </w:rPr>
        <w:t xml:space="preserve">          </w:t>
      </w:r>
      <w:r w:rsidR="009A26A1" w:rsidRPr="00A1087E">
        <w:rPr>
          <w:b/>
          <w:sz w:val="22"/>
          <w:szCs w:val="22"/>
        </w:rPr>
        <w:t>MADDE- 2</w:t>
      </w:r>
      <w:r w:rsidR="00F36F6A">
        <w:rPr>
          <w:b/>
          <w:sz w:val="22"/>
          <w:szCs w:val="22"/>
        </w:rPr>
        <w:t>4</w:t>
      </w:r>
      <w:r w:rsidR="009A26A1" w:rsidRPr="00A1087E">
        <w:rPr>
          <w:b/>
          <w:sz w:val="22"/>
          <w:szCs w:val="22"/>
        </w:rPr>
        <w:tab/>
      </w:r>
      <w:r w:rsidR="002C6752" w:rsidRPr="00A1087E">
        <w:rPr>
          <w:sz w:val="22"/>
          <w:szCs w:val="22"/>
        </w:rPr>
        <w:t>Yıkım yerinde</w:t>
      </w:r>
      <w:r w:rsidR="00693E06" w:rsidRPr="00A1087E">
        <w:rPr>
          <w:sz w:val="22"/>
          <w:szCs w:val="22"/>
        </w:rPr>
        <w:t xml:space="preserve"> İş Sağlığı ve Güvenliği Kanunu ve ilgili mevzuatı</w:t>
      </w:r>
      <w:r w:rsidR="009C7686" w:rsidRPr="00A1087E">
        <w:rPr>
          <w:sz w:val="22"/>
          <w:szCs w:val="22"/>
        </w:rPr>
        <w:t>na</w:t>
      </w:r>
      <w:r w:rsidR="00693E06" w:rsidRPr="00A1087E">
        <w:rPr>
          <w:sz w:val="22"/>
          <w:szCs w:val="22"/>
        </w:rPr>
        <w:t xml:space="preserve">, </w:t>
      </w:r>
      <w:r w:rsidR="009A26A1" w:rsidRPr="00A1087E">
        <w:rPr>
          <w:sz w:val="22"/>
          <w:szCs w:val="22"/>
        </w:rPr>
        <w:t>yangından korunma ile ilgi</w:t>
      </w:r>
      <w:r w:rsidR="00693E06" w:rsidRPr="00A1087E">
        <w:rPr>
          <w:sz w:val="22"/>
          <w:szCs w:val="22"/>
        </w:rPr>
        <w:t xml:space="preserve">li yönetmelik ve standartlara, </w:t>
      </w:r>
      <w:r w:rsidR="009A26A1" w:rsidRPr="00A1087E">
        <w:rPr>
          <w:sz w:val="22"/>
          <w:szCs w:val="22"/>
        </w:rPr>
        <w:t xml:space="preserve">talimatlara titizlikle uyulur. </w:t>
      </w:r>
    </w:p>
    <w:p w:rsidR="009A26A1" w:rsidRPr="00A1087E" w:rsidRDefault="00910E6E" w:rsidP="005C6B78">
      <w:pPr>
        <w:spacing w:before="240"/>
        <w:jc w:val="both"/>
        <w:rPr>
          <w:sz w:val="22"/>
          <w:szCs w:val="22"/>
        </w:rPr>
      </w:pPr>
      <w:r w:rsidRPr="00A1087E">
        <w:rPr>
          <w:b/>
          <w:sz w:val="22"/>
          <w:szCs w:val="22"/>
        </w:rPr>
        <w:t xml:space="preserve">          </w:t>
      </w:r>
      <w:r w:rsidR="009A26A1" w:rsidRPr="00A1087E">
        <w:rPr>
          <w:b/>
          <w:sz w:val="22"/>
          <w:szCs w:val="22"/>
        </w:rPr>
        <w:t>MADDE- 2</w:t>
      </w:r>
      <w:r w:rsidR="00F36F6A">
        <w:rPr>
          <w:b/>
          <w:sz w:val="22"/>
          <w:szCs w:val="22"/>
        </w:rPr>
        <w:t>5</w:t>
      </w:r>
      <w:r w:rsidR="009A26A1" w:rsidRPr="00A1087E">
        <w:rPr>
          <w:b/>
          <w:sz w:val="22"/>
          <w:szCs w:val="22"/>
        </w:rPr>
        <w:tab/>
      </w:r>
      <w:r w:rsidR="00F00F51" w:rsidRPr="00A1087E">
        <w:rPr>
          <w:sz w:val="22"/>
          <w:szCs w:val="22"/>
        </w:rPr>
        <w:t xml:space="preserve">Yıkımı </w:t>
      </w:r>
      <w:r w:rsidR="002C6752" w:rsidRPr="00A1087E">
        <w:rPr>
          <w:sz w:val="22"/>
          <w:szCs w:val="22"/>
        </w:rPr>
        <w:t>yapılacak</w:t>
      </w:r>
      <w:r w:rsidR="009A26A1" w:rsidRPr="00A1087E">
        <w:rPr>
          <w:sz w:val="22"/>
          <w:szCs w:val="22"/>
        </w:rPr>
        <w:t xml:space="preserve"> yerin ve çevresinin her türlü temizliği yüklenici tarafından yapılır ve temizlik kurallarına titizlikle riayet edilir. Yüklenici yıkım</w:t>
      </w:r>
      <w:r w:rsidR="002C3287" w:rsidRPr="00A1087E">
        <w:rPr>
          <w:sz w:val="22"/>
          <w:szCs w:val="22"/>
        </w:rPr>
        <w:t xml:space="preserve"> yerlerinden çıkan atıkları</w:t>
      </w:r>
      <w:r w:rsidR="009A26A1" w:rsidRPr="00A1087E">
        <w:rPr>
          <w:sz w:val="22"/>
          <w:szCs w:val="22"/>
        </w:rPr>
        <w:t xml:space="preserve"> </w:t>
      </w:r>
      <w:r w:rsidR="002C3287" w:rsidRPr="00A1087E">
        <w:rPr>
          <w:sz w:val="22"/>
          <w:szCs w:val="22"/>
        </w:rPr>
        <w:t>ve molozları</w:t>
      </w:r>
      <w:r w:rsidR="009A26A1" w:rsidRPr="00A1087E">
        <w:rPr>
          <w:sz w:val="22"/>
          <w:szCs w:val="22"/>
        </w:rPr>
        <w:t xml:space="preserve"> İdarenin teknik şartname ile belirlediği usul ve şartlarda nakil edecektir.</w:t>
      </w:r>
    </w:p>
    <w:p w:rsidR="00910E6E" w:rsidRPr="00A1087E" w:rsidRDefault="00910E6E" w:rsidP="005C6B78">
      <w:pPr>
        <w:spacing w:before="240"/>
        <w:jc w:val="both"/>
        <w:rPr>
          <w:sz w:val="22"/>
          <w:szCs w:val="22"/>
        </w:rPr>
      </w:pPr>
      <w:r w:rsidRPr="00A1087E">
        <w:rPr>
          <w:b/>
          <w:sz w:val="22"/>
          <w:szCs w:val="22"/>
        </w:rPr>
        <w:t xml:space="preserve">           </w:t>
      </w:r>
      <w:r w:rsidR="009A26A1" w:rsidRPr="00A1087E">
        <w:rPr>
          <w:b/>
          <w:sz w:val="22"/>
          <w:szCs w:val="22"/>
        </w:rPr>
        <w:t>MADDE- 2</w:t>
      </w:r>
      <w:r w:rsidR="00F36F6A">
        <w:rPr>
          <w:b/>
          <w:sz w:val="22"/>
          <w:szCs w:val="22"/>
        </w:rPr>
        <w:t>6</w:t>
      </w:r>
      <w:r w:rsidR="009A26A1" w:rsidRPr="00A1087E">
        <w:rPr>
          <w:b/>
          <w:sz w:val="22"/>
          <w:szCs w:val="22"/>
        </w:rPr>
        <w:tab/>
      </w:r>
      <w:r w:rsidR="00F00F51" w:rsidRPr="00A1087E">
        <w:rPr>
          <w:sz w:val="22"/>
          <w:szCs w:val="22"/>
        </w:rPr>
        <w:t xml:space="preserve">Yıkımı </w:t>
      </w:r>
      <w:r w:rsidR="002C6752" w:rsidRPr="00A1087E">
        <w:rPr>
          <w:sz w:val="22"/>
          <w:szCs w:val="22"/>
        </w:rPr>
        <w:t>yapılacak</w:t>
      </w:r>
      <w:r w:rsidR="009A26A1" w:rsidRPr="00A1087E">
        <w:rPr>
          <w:sz w:val="22"/>
          <w:szCs w:val="22"/>
        </w:rPr>
        <w:t xml:space="preserve"> yerin </w:t>
      </w:r>
      <w:r w:rsidR="009F3AE0" w:rsidRPr="00A1087E">
        <w:rPr>
          <w:sz w:val="22"/>
          <w:szCs w:val="22"/>
        </w:rPr>
        <w:t xml:space="preserve">elektrik, su, ısınma, sıcak su </w:t>
      </w:r>
      <w:r w:rsidR="009A26A1" w:rsidRPr="00A1087E">
        <w:rPr>
          <w:sz w:val="22"/>
          <w:szCs w:val="22"/>
        </w:rPr>
        <w:t>giderleri ile mevzuatın gerektirdiği her türlü ruhsat</w:t>
      </w:r>
      <w:r w:rsidR="0017787D" w:rsidRPr="00A1087E">
        <w:rPr>
          <w:sz w:val="22"/>
          <w:szCs w:val="22"/>
        </w:rPr>
        <w:t>,</w:t>
      </w:r>
      <w:r w:rsidR="00512861" w:rsidRPr="00A1087E">
        <w:rPr>
          <w:sz w:val="22"/>
          <w:szCs w:val="22"/>
        </w:rPr>
        <w:t xml:space="preserve"> </w:t>
      </w:r>
      <w:r w:rsidR="0017787D" w:rsidRPr="00A1087E">
        <w:rPr>
          <w:sz w:val="22"/>
          <w:szCs w:val="22"/>
        </w:rPr>
        <w:t>izin</w:t>
      </w:r>
      <w:r w:rsidR="009A26A1" w:rsidRPr="00A1087E">
        <w:rPr>
          <w:sz w:val="22"/>
          <w:szCs w:val="22"/>
        </w:rPr>
        <w:t xml:space="preserve"> alınma işlemleri ve masrafları, her türlü vergi, ceza, harç ve damga resmi </w:t>
      </w:r>
      <w:r w:rsidR="006E4057" w:rsidRPr="00A1087E">
        <w:rPr>
          <w:sz w:val="22"/>
          <w:szCs w:val="22"/>
        </w:rPr>
        <w:t>yükleniciye</w:t>
      </w:r>
      <w:r w:rsidR="009A26A1" w:rsidRPr="00A1087E">
        <w:rPr>
          <w:sz w:val="22"/>
          <w:szCs w:val="22"/>
        </w:rPr>
        <w:t xml:space="preserve"> ait olup bu gider ve işlemlerden idare sorumlu tutulamaz.</w:t>
      </w:r>
    </w:p>
    <w:p w:rsidR="00AE2391" w:rsidRPr="00A1087E" w:rsidRDefault="00AE2391" w:rsidP="00AE2391">
      <w:pPr>
        <w:pStyle w:val="AralkYok"/>
        <w:rPr>
          <w:rFonts w:ascii="Times New Roman" w:eastAsia="Times New Roman" w:hAnsi="Times New Roman" w:cs="Times New Roman"/>
        </w:rPr>
      </w:pPr>
    </w:p>
    <w:p w:rsidR="00AE2391" w:rsidRPr="00A1087E" w:rsidRDefault="00AE2391" w:rsidP="005D1BE8">
      <w:pPr>
        <w:pStyle w:val="AralkYok"/>
        <w:ind w:firstLine="708"/>
        <w:rPr>
          <w:rFonts w:ascii="Times New Roman" w:eastAsia="Times New Roman" w:hAnsi="Times New Roman" w:cs="Times New Roman"/>
        </w:rPr>
      </w:pPr>
    </w:p>
    <w:p w:rsidR="000F42B8" w:rsidRPr="00A1087E" w:rsidRDefault="00F36F6A" w:rsidP="000F42B8">
      <w:pPr>
        <w:pStyle w:val="AralkYok"/>
        <w:rPr>
          <w:rFonts w:ascii="Times New Roman" w:eastAsia="Times New Roman" w:hAnsi="Times New Roman" w:cs="Times New Roman"/>
        </w:rPr>
      </w:pPr>
      <w:r>
        <w:rPr>
          <w:rFonts w:ascii="Times New Roman" w:eastAsia="Times New Roman" w:hAnsi="Times New Roman" w:cs="Times New Roman"/>
          <w:b/>
        </w:rPr>
        <w:t>MADDE- 27</w:t>
      </w:r>
      <w:r w:rsidR="00AE2391" w:rsidRPr="00A1087E">
        <w:rPr>
          <w:rFonts w:ascii="Times New Roman" w:eastAsia="Times New Roman" w:hAnsi="Times New Roman" w:cs="Times New Roman"/>
        </w:rPr>
        <w:t xml:space="preserve"> </w:t>
      </w:r>
      <w:r w:rsidR="000F42B8" w:rsidRPr="00A1087E">
        <w:rPr>
          <w:rFonts w:ascii="Times New Roman" w:eastAsia="Times New Roman" w:hAnsi="Times New Roman" w:cs="Times New Roman"/>
        </w:rPr>
        <w:t>Yüklenici firma tarafından yıkım yapılacak alan trapez sac panolar ile kapatılarak güvenliği sağlayacak ve görüntü kirliliğinin önüne geçecektir.</w:t>
      </w:r>
    </w:p>
    <w:p w:rsidR="000F42B8" w:rsidRPr="00A1087E" w:rsidRDefault="000F42B8" w:rsidP="000F42B8">
      <w:pPr>
        <w:pStyle w:val="AralkYok"/>
        <w:rPr>
          <w:shd w:val="clear" w:color="auto" w:fill="FFFAF4"/>
        </w:rPr>
      </w:pPr>
    </w:p>
    <w:p w:rsidR="001C69D8" w:rsidRPr="00A1087E" w:rsidRDefault="001C69D8" w:rsidP="000F42B8">
      <w:pPr>
        <w:pStyle w:val="AralkYok"/>
      </w:pPr>
      <w:r w:rsidRPr="00A1087E">
        <w:rPr>
          <w:b/>
        </w:rPr>
        <w:t xml:space="preserve">MADDE </w:t>
      </w:r>
      <w:r w:rsidR="00F36F6A">
        <w:rPr>
          <w:b/>
        </w:rPr>
        <w:t>28</w:t>
      </w:r>
      <w:r w:rsidRPr="00A1087E">
        <w:rPr>
          <w:b/>
        </w:rPr>
        <w:t xml:space="preserve">- </w:t>
      </w:r>
      <w:r w:rsidRPr="00A1087E">
        <w:t xml:space="preserve"> Bu şartnamede yer alan genel ve özel şartların tümü</w:t>
      </w:r>
      <w:r w:rsidR="0079748E" w:rsidRPr="00A1087E">
        <w:t>,</w:t>
      </w:r>
      <w:r w:rsidRPr="00A1087E">
        <w:t xml:space="preserve"> </w:t>
      </w:r>
      <w:r w:rsidR="0079748E" w:rsidRPr="00A1087E">
        <w:t xml:space="preserve">işin yapılması </w:t>
      </w:r>
      <w:r w:rsidR="00A577C1" w:rsidRPr="00A1087E">
        <w:t>sırasında ortaya</w:t>
      </w:r>
      <w:r w:rsidR="00EC568A" w:rsidRPr="00A1087E">
        <w:t xml:space="preserve"> </w:t>
      </w:r>
      <w:r w:rsidR="00910E6E" w:rsidRPr="00A1087E">
        <w:t>çıkan İdarenin</w:t>
      </w:r>
      <w:r w:rsidRPr="00A1087E">
        <w:t xml:space="preserve"> belirleyeceği diğer hususlar </w:t>
      </w:r>
      <w:r w:rsidR="0079748E" w:rsidRPr="00A1087E">
        <w:t>ile</w:t>
      </w:r>
      <w:r w:rsidRPr="00A1087E">
        <w:t xml:space="preserve"> </w:t>
      </w:r>
      <w:r w:rsidR="00A577C1" w:rsidRPr="00A1087E">
        <w:t>yıkıma ilişkin</w:t>
      </w:r>
      <w:r w:rsidR="002C6752" w:rsidRPr="00A1087E">
        <w:t xml:space="preserve"> teknik şartname</w:t>
      </w:r>
      <w:r w:rsidRPr="00A1087E">
        <w:t xml:space="preserve"> sözleşmenin ayrılmaz bir parçası ve ekidir. İstekli İhale dokumanı alıp ihaleye girdiği anda yıkımı yapılacak tesisleri görmüş</w:t>
      </w:r>
      <w:r w:rsidR="00A31A14" w:rsidRPr="00A1087E">
        <w:t xml:space="preserve">, </w:t>
      </w:r>
      <w:r w:rsidRPr="00A1087E">
        <w:t xml:space="preserve">bu yıkım işi </w:t>
      </w:r>
      <w:r w:rsidR="009A612C" w:rsidRPr="00A1087E">
        <w:t>için hazırlanan ihale şartnamelerini</w:t>
      </w:r>
      <w:r w:rsidRPr="00A1087E">
        <w:t xml:space="preserve"> ve dokümanlarını okuyup kontrol et</w:t>
      </w:r>
      <w:r w:rsidR="0079748E" w:rsidRPr="00A1087E">
        <w:t>miş</w:t>
      </w:r>
      <w:r w:rsidRPr="00A1087E">
        <w:t xml:space="preserve"> ve </w:t>
      </w:r>
      <w:r w:rsidR="007F4F37" w:rsidRPr="00A1087E">
        <w:t xml:space="preserve">imzası ile </w:t>
      </w:r>
      <w:r w:rsidRPr="00A1087E">
        <w:t>İdarenin bu iş için belirlediği şartla</w:t>
      </w:r>
      <w:r w:rsidR="007F4F37" w:rsidRPr="00A1087E">
        <w:t xml:space="preserve">rı kabul </w:t>
      </w:r>
      <w:r w:rsidRPr="00A1087E">
        <w:t>etmiş sayılır. Yapılan ihale sonrası değişiklik ve düzeltme talebinde bulunamaz.</w:t>
      </w:r>
    </w:p>
    <w:p w:rsidR="0090184F" w:rsidRPr="00A1087E" w:rsidRDefault="0090184F" w:rsidP="0090184F">
      <w:pPr>
        <w:rPr>
          <w:sz w:val="22"/>
          <w:szCs w:val="22"/>
        </w:rPr>
      </w:pPr>
      <w:r w:rsidRPr="00A1087E">
        <w:rPr>
          <w:sz w:val="22"/>
          <w:szCs w:val="22"/>
        </w:rPr>
        <w:tab/>
      </w:r>
    </w:p>
    <w:p w:rsidR="0090184F" w:rsidRPr="00A1087E" w:rsidRDefault="0090184F" w:rsidP="00AE2391">
      <w:pPr>
        <w:ind w:firstLine="708"/>
        <w:rPr>
          <w:b/>
          <w:sz w:val="22"/>
          <w:szCs w:val="22"/>
        </w:rPr>
      </w:pPr>
      <w:r w:rsidRPr="00A1087E">
        <w:rPr>
          <w:b/>
          <w:sz w:val="22"/>
          <w:szCs w:val="22"/>
        </w:rPr>
        <w:t xml:space="preserve">MADDE </w:t>
      </w:r>
      <w:r w:rsidR="00AE2391" w:rsidRPr="00A1087E">
        <w:rPr>
          <w:b/>
          <w:sz w:val="22"/>
          <w:szCs w:val="22"/>
        </w:rPr>
        <w:t>3</w:t>
      </w:r>
      <w:r w:rsidR="00F36F6A">
        <w:rPr>
          <w:b/>
          <w:sz w:val="22"/>
          <w:szCs w:val="22"/>
        </w:rPr>
        <w:t>29</w:t>
      </w:r>
      <w:r w:rsidRPr="00A1087E">
        <w:rPr>
          <w:b/>
          <w:sz w:val="22"/>
          <w:szCs w:val="22"/>
        </w:rPr>
        <w:t>-</w:t>
      </w:r>
      <w:r w:rsidRPr="00A1087E">
        <w:rPr>
          <w:sz w:val="22"/>
          <w:szCs w:val="22"/>
        </w:rPr>
        <w:t xml:space="preserve">  </w:t>
      </w:r>
      <w:r w:rsidR="00047E46" w:rsidRPr="00A1087E">
        <w:rPr>
          <w:sz w:val="22"/>
          <w:szCs w:val="22"/>
        </w:rPr>
        <w:t>Şartnamede</w:t>
      </w:r>
      <w:r w:rsidRPr="00A1087E">
        <w:rPr>
          <w:sz w:val="22"/>
          <w:szCs w:val="22"/>
        </w:rPr>
        <w:t xml:space="preserve"> yer </w:t>
      </w:r>
      <w:r w:rsidR="00047E46" w:rsidRPr="00A1087E">
        <w:rPr>
          <w:sz w:val="22"/>
          <w:szCs w:val="22"/>
        </w:rPr>
        <w:t>almayan hususlar için Teknik Şartname</w:t>
      </w:r>
      <w:r w:rsidRPr="00A1087E">
        <w:rPr>
          <w:sz w:val="22"/>
          <w:szCs w:val="22"/>
        </w:rPr>
        <w:t>de belirtilen hükümler ve 2886 Sayılı Devlet İhale Kanunu, 13.10.2021 tarihli ve 31627 sayılı Resmi Gazetede yayınlanan Binaların Yıkılması Hakkında Yönetmelik, Hafriyat Toprağı, İnşaat Atıklarının Kontrolü Yönetmeliği hükümleri geçerlidir.</w:t>
      </w:r>
    </w:p>
    <w:p w:rsidR="009A26A1" w:rsidRPr="00A1087E" w:rsidRDefault="00910E6E" w:rsidP="005C6B78">
      <w:pPr>
        <w:tabs>
          <w:tab w:val="num" w:pos="0"/>
        </w:tabs>
        <w:spacing w:before="240"/>
        <w:jc w:val="both"/>
        <w:rPr>
          <w:b/>
          <w:sz w:val="22"/>
          <w:szCs w:val="22"/>
        </w:rPr>
      </w:pPr>
      <w:r w:rsidRPr="00A1087E">
        <w:rPr>
          <w:b/>
          <w:sz w:val="22"/>
          <w:szCs w:val="22"/>
        </w:rPr>
        <w:t xml:space="preserve">           </w:t>
      </w:r>
      <w:r w:rsidR="009A26A1" w:rsidRPr="00A1087E">
        <w:rPr>
          <w:b/>
          <w:sz w:val="22"/>
          <w:szCs w:val="22"/>
        </w:rPr>
        <w:t xml:space="preserve">MADDE- </w:t>
      </w:r>
      <w:r w:rsidR="0090184F" w:rsidRPr="00A1087E">
        <w:rPr>
          <w:b/>
          <w:sz w:val="22"/>
          <w:szCs w:val="22"/>
        </w:rPr>
        <w:t>3</w:t>
      </w:r>
      <w:r w:rsidR="00F36F6A">
        <w:rPr>
          <w:b/>
          <w:sz w:val="22"/>
          <w:szCs w:val="22"/>
        </w:rPr>
        <w:t>0</w:t>
      </w:r>
      <w:r w:rsidR="00C24A7F" w:rsidRPr="00A1087E">
        <w:rPr>
          <w:b/>
          <w:sz w:val="22"/>
          <w:szCs w:val="22"/>
        </w:rPr>
        <w:t xml:space="preserve"> </w:t>
      </w:r>
      <w:r w:rsidR="00C24A7F" w:rsidRPr="00A1087E">
        <w:rPr>
          <w:sz w:val="22"/>
          <w:szCs w:val="22"/>
        </w:rPr>
        <w:t xml:space="preserve">İş bu şartname </w:t>
      </w:r>
      <w:r w:rsidR="00F36F6A">
        <w:rPr>
          <w:sz w:val="22"/>
          <w:szCs w:val="22"/>
        </w:rPr>
        <w:t>9</w:t>
      </w:r>
      <w:r w:rsidR="00AD2AAD" w:rsidRPr="00A1087E">
        <w:rPr>
          <w:sz w:val="22"/>
          <w:szCs w:val="22"/>
        </w:rPr>
        <w:t xml:space="preserve"> (</w:t>
      </w:r>
      <w:r w:rsidR="00232272" w:rsidRPr="00A1087E">
        <w:rPr>
          <w:sz w:val="22"/>
          <w:szCs w:val="22"/>
        </w:rPr>
        <w:t>sekiz</w:t>
      </w:r>
      <w:r w:rsidR="00AD2AAD" w:rsidRPr="00A1087E">
        <w:rPr>
          <w:sz w:val="22"/>
          <w:szCs w:val="22"/>
        </w:rPr>
        <w:t xml:space="preserve">) sayfa, </w:t>
      </w:r>
      <w:r w:rsidR="0090184F" w:rsidRPr="00A1087E">
        <w:rPr>
          <w:sz w:val="22"/>
          <w:szCs w:val="22"/>
        </w:rPr>
        <w:t>3</w:t>
      </w:r>
      <w:r w:rsidR="00F36F6A">
        <w:rPr>
          <w:sz w:val="22"/>
          <w:szCs w:val="22"/>
        </w:rPr>
        <w:t>0</w:t>
      </w:r>
      <w:r w:rsidR="00C24A7F" w:rsidRPr="00A1087E">
        <w:rPr>
          <w:sz w:val="22"/>
          <w:szCs w:val="22"/>
        </w:rPr>
        <w:t xml:space="preserve"> maddeden ibaret olup </w:t>
      </w:r>
      <w:r w:rsidR="009A26A1" w:rsidRPr="00A1087E">
        <w:rPr>
          <w:sz w:val="22"/>
          <w:szCs w:val="22"/>
        </w:rPr>
        <w:t xml:space="preserve">Uyuşmazlık halinde ihtilafların hal mercii </w:t>
      </w:r>
      <w:r w:rsidR="00D86687" w:rsidRPr="00A1087E">
        <w:rPr>
          <w:sz w:val="22"/>
          <w:szCs w:val="22"/>
        </w:rPr>
        <w:t>Mersin</w:t>
      </w:r>
      <w:r w:rsidR="009A26A1" w:rsidRPr="00A1087E">
        <w:rPr>
          <w:b/>
          <w:sz w:val="22"/>
          <w:szCs w:val="22"/>
        </w:rPr>
        <w:t xml:space="preserve"> </w:t>
      </w:r>
      <w:r w:rsidR="00DF46C5" w:rsidRPr="00A1087E">
        <w:rPr>
          <w:b/>
          <w:sz w:val="22"/>
          <w:szCs w:val="22"/>
        </w:rPr>
        <w:t>İ</w:t>
      </w:r>
      <w:r w:rsidR="009A26A1" w:rsidRPr="00A1087E">
        <w:rPr>
          <w:b/>
          <w:sz w:val="22"/>
          <w:szCs w:val="22"/>
        </w:rPr>
        <w:t xml:space="preserve">cra </w:t>
      </w:r>
      <w:r w:rsidR="006B0112" w:rsidRPr="00A1087E">
        <w:rPr>
          <w:b/>
          <w:sz w:val="22"/>
          <w:szCs w:val="22"/>
        </w:rPr>
        <w:t>D</w:t>
      </w:r>
      <w:r w:rsidR="009A26A1" w:rsidRPr="00A1087E">
        <w:rPr>
          <w:b/>
          <w:sz w:val="22"/>
          <w:szCs w:val="22"/>
        </w:rPr>
        <w:t xml:space="preserve">aireleri ve </w:t>
      </w:r>
      <w:r w:rsidR="00DF46C5" w:rsidRPr="00A1087E">
        <w:rPr>
          <w:b/>
          <w:sz w:val="22"/>
          <w:szCs w:val="22"/>
        </w:rPr>
        <w:t>M</w:t>
      </w:r>
      <w:r w:rsidR="009A26A1" w:rsidRPr="00A1087E">
        <w:rPr>
          <w:b/>
          <w:sz w:val="22"/>
          <w:szCs w:val="22"/>
        </w:rPr>
        <w:t>ahkemeleridir.</w:t>
      </w:r>
    </w:p>
    <w:p w:rsidR="0044592A" w:rsidRPr="00A1087E" w:rsidRDefault="0044592A" w:rsidP="005C6B78">
      <w:pPr>
        <w:tabs>
          <w:tab w:val="num" w:pos="0"/>
        </w:tabs>
        <w:spacing w:before="240"/>
        <w:jc w:val="both"/>
        <w:rPr>
          <w:b/>
          <w:sz w:val="22"/>
          <w:szCs w:val="22"/>
        </w:rPr>
      </w:pPr>
    </w:p>
    <w:p w:rsidR="009A26A1" w:rsidRPr="00A1087E" w:rsidRDefault="0044592A" w:rsidP="005C6B78">
      <w:pPr>
        <w:spacing w:before="240"/>
        <w:jc w:val="both"/>
        <w:rPr>
          <w:b/>
          <w:sz w:val="22"/>
          <w:szCs w:val="22"/>
        </w:rPr>
      </w:pPr>
      <w:r w:rsidRPr="00A1087E">
        <w:rPr>
          <w:b/>
          <w:sz w:val="22"/>
          <w:szCs w:val="22"/>
        </w:rPr>
        <w:t xml:space="preserve">       </w:t>
      </w:r>
    </w:p>
    <w:sectPr w:rsidR="009A26A1" w:rsidRPr="00A1087E" w:rsidSect="0017787D">
      <w:headerReference w:type="default" r:id="rId8"/>
      <w:footerReference w:type="even" r:id="rId9"/>
      <w:footerReference w:type="default" r:id="rId10"/>
      <w:pgSz w:w="11906" w:h="16838" w:code="9"/>
      <w:pgMar w:top="993" w:right="849" w:bottom="1276" w:left="70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C92" w:rsidRDefault="000B5C92" w:rsidP="00C176D5">
      <w:r>
        <w:separator/>
      </w:r>
    </w:p>
  </w:endnote>
  <w:endnote w:type="continuationSeparator" w:id="0">
    <w:p w:rsidR="000B5C92" w:rsidRDefault="000B5C92" w:rsidP="00C1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21" w:rsidRDefault="00320F4F" w:rsidP="00C11C28">
    <w:pPr>
      <w:pStyle w:val="AltBilgi"/>
      <w:framePr w:wrap="around" w:vAnchor="text" w:hAnchor="margin" w:xAlign="right" w:y="1"/>
      <w:rPr>
        <w:rStyle w:val="SayfaNumaras"/>
      </w:rPr>
    </w:pPr>
    <w:r>
      <w:rPr>
        <w:rStyle w:val="SayfaNumaras"/>
      </w:rPr>
      <w:fldChar w:fldCharType="begin"/>
    </w:r>
    <w:r w:rsidR="009A26A1">
      <w:rPr>
        <w:rStyle w:val="SayfaNumaras"/>
      </w:rPr>
      <w:instrText xml:space="preserve">PAGE  </w:instrText>
    </w:r>
    <w:r>
      <w:rPr>
        <w:rStyle w:val="SayfaNumaras"/>
      </w:rPr>
      <w:fldChar w:fldCharType="end"/>
    </w:r>
  </w:p>
  <w:p w:rsidR="00297C21" w:rsidRDefault="000B5C92" w:rsidP="00C11C28">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735858"/>
      <w:docPartObj>
        <w:docPartGallery w:val="Page Numbers (Bottom of Page)"/>
        <w:docPartUnique/>
      </w:docPartObj>
    </w:sdtPr>
    <w:sdtEndPr/>
    <w:sdtContent>
      <w:p w:rsidR="00910E6E" w:rsidRDefault="00910E6E">
        <w:pPr>
          <w:pStyle w:val="AltBilgi"/>
          <w:jc w:val="right"/>
        </w:pPr>
        <w:r>
          <w:fldChar w:fldCharType="begin"/>
        </w:r>
        <w:r>
          <w:instrText>PAGE   \* MERGEFORMAT</w:instrText>
        </w:r>
        <w:r>
          <w:fldChar w:fldCharType="separate"/>
        </w:r>
        <w:r w:rsidR="006D3C26">
          <w:rPr>
            <w:noProof/>
          </w:rPr>
          <w:t>8</w:t>
        </w:r>
        <w:r>
          <w:fldChar w:fldCharType="end"/>
        </w:r>
        <w:r>
          <w:t>/</w:t>
        </w:r>
        <w:r w:rsidR="0020493A">
          <w:t>7</w:t>
        </w:r>
      </w:p>
    </w:sdtContent>
  </w:sdt>
  <w:p w:rsidR="00297C21" w:rsidRDefault="000B5C92" w:rsidP="00C11C28">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C92" w:rsidRDefault="000B5C92" w:rsidP="00C176D5">
      <w:r>
        <w:separator/>
      </w:r>
    </w:p>
  </w:footnote>
  <w:footnote w:type="continuationSeparator" w:id="0">
    <w:p w:rsidR="000B5C92" w:rsidRDefault="000B5C92" w:rsidP="00C176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92A" w:rsidRDefault="0044592A" w:rsidP="0044592A">
    <w:pPr>
      <w:pStyle w:val="stBilgi"/>
      <w:jc w:val="center"/>
    </w:pPr>
    <w:r>
      <w:t>T.C</w:t>
    </w:r>
  </w:p>
  <w:p w:rsidR="0044592A" w:rsidRDefault="005D6C89" w:rsidP="0044592A">
    <w:pPr>
      <w:pStyle w:val="stBilgi"/>
      <w:jc w:val="center"/>
    </w:pPr>
    <w:r>
      <w:t>MERSİN</w:t>
    </w:r>
    <w:r w:rsidR="0044592A">
      <w:t xml:space="preserve"> VALİLİĞİ</w:t>
    </w:r>
  </w:p>
  <w:p w:rsidR="0044592A" w:rsidRDefault="00E21129" w:rsidP="0044592A">
    <w:pPr>
      <w:pStyle w:val="stBilgi"/>
      <w:jc w:val="center"/>
    </w:pPr>
    <w:r>
      <w:t>Gençlik v</w:t>
    </w:r>
    <w:r w:rsidR="0044592A">
      <w:t>e Spor İl Müdürlüğü</w:t>
    </w:r>
  </w:p>
  <w:p w:rsidR="0044592A" w:rsidRDefault="0044592A" w:rsidP="0044592A">
    <w:pPr>
      <w:pStyle w:val="stBilgi"/>
      <w:jc w:val="center"/>
    </w:pPr>
  </w:p>
  <w:p w:rsidR="0044592A" w:rsidRDefault="0044592A" w:rsidP="0044592A">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6C9"/>
    <w:multiLevelType w:val="hybridMultilevel"/>
    <w:tmpl w:val="0E68098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842484"/>
    <w:multiLevelType w:val="hybridMultilevel"/>
    <w:tmpl w:val="3678F100"/>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2" w15:restartNumberingAfterBreak="0">
    <w:nsid w:val="1A904202"/>
    <w:multiLevelType w:val="hybridMultilevel"/>
    <w:tmpl w:val="1DAE1A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305D30"/>
    <w:multiLevelType w:val="hybridMultilevel"/>
    <w:tmpl w:val="F2847D0E"/>
    <w:lvl w:ilvl="0" w:tplc="313898C2">
      <w:start w:val="1"/>
      <w:numFmt w:val="decimal"/>
      <w:lvlText w:val="%1."/>
      <w:lvlJc w:val="left"/>
      <w:pPr>
        <w:ind w:left="960" w:hanging="420"/>
      </w:pPr>
      <w:rPr>
        <w:rFonts w:hint="default"/>
        <w:b/>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 w15:restartNumberingAfterBreak="0">
    <w:nsid w:val="20FA431E"/>
    <w:multiLevelType w:val="multilevel"/>
    <w:tmpl w:val="28AE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77193"/>
    <w:multiLevelType w:val="hybridMultilevel"/>
    <w:tmpl w:val="81EA7526"/>
    <w:lvl w:ilvl="0" w:tplc="B6A0B6F2">
      <w:start w:val="1"/>
      <w:numFmt w:val="decimal"/>
      <w:lvlText w:val="%1."/>
      <w:lvlJc w:val="left"/>
      <w:pPr>
        <w:ind w:left="900" w:hanging="360"/>
      </w:pPr>
      <w:rPr>
        <w:rFonts w:hint="default"/>
        <w:b/>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 w15:restartNumberingAfterBreak="0">
    <w:nsid w:val="2732601F"/>
    <w:multiLevelType w:val="hybridMultilevel"/>
    <w:tmpl w:val="51EC4A26"/>
    <w:lvl w:ilvl="0" w:tplc="1DD85F82">
      <w:start w:val="1"/>
      <w:numFmt w:val="decimal"/>
      <w:lvlText w:val="%1."/>
      <w:lvlJc w:val="left"/>
      <w:pPr>
        <w:ind w:left="1070" w:hanging="360"/>
      </w:pPr>
      <w:rPr>
        <w:rFonts w:ascii="Times New Roman" w:hAnsi="Times New Roman" w:cs="Times New Roman" w:hint="default"/>
        <w:b/>
        <w:sz w:val="18"/>
        <w:szCs w:val="18"/>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FD52DAF"/>
    <w:multiLevelType w:val="hybridMultilevel"/>
    <w:tmpl w:val="9A182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4E6831"/>
    <w:multiLevelType w:val="hybridMultilevel"/>
    <w:tmpl w:val="CD223646"/>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9" w15:restartNumberingAfterBreak="0">
    <w:nsid w:val="35AB3188"/>
    <w:multiLevelType w:val="hybridMultilevel"/>
    <w:tmpl w:val="F9C006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97E5F0E"/>
    <w:multiLevelType w:val="hybridMultilevel"/>
    <w:tmpl w:val="DE82C3BE"/>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1" w15:restartNumberingAfterBreak="0">
    <w:nsid w:val="3E086C06"/>
    <w:multiLevelType w:val="hybridMultilevel"/>
    <w:tmpl w:val="F9EA26A2"/>
    <w:lvl w:ilvl="0" w:tplc="041F0017">
      <w:start w:val="1"/>
      <w:numFmt w:val="lowerLetter"/>
      <w:lvlText w:val="%1)"/>
      <w:lvlJc w:val="left"/>
      <w:pPr>
        <w:ind w:left="643"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2" w15:restartNumberingAfterBreak="0">
    <w:nsid w:val="3EF62945"/>
    <w:multiLevelType w:val="hybridMultilevel"/>
    <w:tmpl w:val="C982093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400D6E75"/>
    <w:multiLevelType w:val="hybridMultilevel"/>
    <w:tmpl w:val="311E9E44"/>
    <w:lvl w:ilvl="0" w:tplc="1D0A68B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3677A05"/>
    <w:multiLevelType w:val="hybridMultilevel"/>
    <w:tmpl w:val="881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57595F"/>
    <w:multiLevelType w:val="hybridMultilevel"/>
    <w:tmpl w:val="E8CEEBA4"/>
    <w:lvl w:ilvl="0" w:tplc="82E62ED6">
      <w:start w:val="1"/>
      <w:numFmt w:val="decimal"/>
      <w:lvlText w:val="%1."/>
      <w:lvlJc w:val="left"/>
      <w:pPr>
        <w:ind w:left="927" w:hanging="360"/>
      </w:pPr>
      <w:rPr>
        <w:b/>
        <w:color w:val="auto"/>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4D6436CF"/>
    <w:multiLevelType w:val="hybridMultilevel"/>
    <w:tmpl w:val="4536B254"/>
    <w:lvl w:ilvl="0" w:tplc="CEA2B53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2280F24"/>
    <w:multiLevelType w:val="hybridMultilevel"/>
    <w:tmpl w:val="F580CA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0339F9"/>
    <w:multiLevelType w:val="hybridMultilevel"/>
    <w:tmpl w:val="E9C27E6E"/>
    <w:lvl w:ilvl="0" w:tplc="18DADA58">
      <w:start w:val="1"/>
      <w:numFmt w:val="decimal"/>
      <w:lvlText w:val="%1."/>
      <w:lvlJc w:val="left"/>
      <w:pPr>
        <w:ind w:left="900" w:hanging="360"/>
      </w:pPr>
      <w:rPr>
        <w:rFonts w:hint="default"/>
        <w:b/>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9" w15:restartNumberingAfterBreak="0">
    <w:nsid w:val="67351C46"/>
    <w:multiLevelType w:val="hybridMultilevel"/>
    <w:tmpl w:val="E6B0712C"/>
    <w:lvl w:ilvl="0" w:tplc="0CE64C18">
      <w:start w:val="1"/>
      <w:numFmt w:val="lowerLetter"/>
      <w:lvlText w:val="%1)"/>
      <w:lvlJc w:val="left"/>
      <w:pPr>
        <w:ind w:left="786" w:hanging="360"/>
      </w:pPr>
      <w:rPr>
        <w:b w:val="0"/>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abstractNum w:abstractNumId="20" w15:restartNumberingAfterBreak="0">
    <w:nsid w:val="6BC3696F"/>
    <w:multiLevelType w:val="multilevel"/>
    <w:tmpl w:val="2D4897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C91628"/>
    <w:multiLevelType w:val="hybridMultilevel"/>
    <w:tmpl w:val="1CF43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A413B0"/>
    <w:multiLevelType w:val="multilevel"/>
    <w:tmpl w:val="059C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18"/>
  </w:num>
  <w:num w:numId="4">
    <w:abstractNumId w:val="3"/>
  </w:num>
  <w:num w:numId="5">
    <w:abstractNumId w:val="0"/>
  </w:num>
  <w:num w:numId="6">
    <w:abstractNumId w:val="9"/>
  </w:num>
  <w:num w:numId="7">
    <w:abstractNumId w:val="11"/>
  </w:num>
  <w:num w:numId="8">
    <w:abstractNumId w:val="7"/>
  </w:num>
  <w:num w:numId="9">
    <w:abstractNumId w:val="17"/>
  </w:num>
  <w:num w:numId="10">
    <w:abstractNumId w:val="19"/>
  </w:num>
  <w:num w:numId="11">
    <w:abstractNumId w:val="12"/>
  </w:num>
  <w:num w:numId="12">
    <w:abstractNumId w:val="2"/>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2"/>
  </w:num>
  <w:num w:numId="17">
    <w:abstractNumId w:val="13"/>
  </w:num>
  <w:num w:numId="18">
    <w:abstractNumId w:val="4"/>
  </w:num>
  <w:num w:numId="19">
    <w:abstractNumId w:val="8"/>
  </w:num>
  <w:num w:numId="20">
    <w:abstractNumId w:val="21"/>
  </w:num>
  <w:num w:numId="21">
    <w:abstractNumId w:val="1"/>
  </w:num>
  <w:num w:numId="22">
    <w:abstractNumId w:val="10"/>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A1"/>
    <w:rsid w:val="000003DF"/>
    <w:rsid w:val="00004DC6"/>
    <w:rsid w:val="000059C4"/>
    <w:rsid w:val="00006EF4"/>
    <w:rsid w:val="00010445"/>
    <w:rsid w:val="0001755D"/>
    <w:rsid w:val="000204FD"/>
    <w:rsid w:val="00020BCF"/>
    <w:rsid w:val="00025282"/>
    <w:rsid w:val="00026A8B"/>
    <w:rsid w:val="00031AD5"/>
    <w:rsid w:val="00041223"/>
    <w:rsid w:val="00042D0E"/>
    <w:rsid w:val="00043AD7"/>
    <w:rsid w:val="00043E01"/>
    <w:rsid w:val="00047E46"/>
    <w:rsid w:val="00050305"/>
    <w:rsid w:val="000505F0"/>
    <w:rsid w:val="0005766E"/>
    <w:rsid w:val="00060965"/>
    <w:rsid w:val="00061C56"/>
    <w:rsid w:val="000661A3"/>
    <w:rsid w:val="00067AEF"/>
    <w:rsid w:val="00067B0C"/>
    <w:rsid w:val="00071FA2"/>
    <w:rsid w:val="00072664"/>
    <w:rsid w:val="00073677"/>
    <w:rsid w:val="00073C07"/>
    <w:rsid w:val="00073E67"/>
    <w:rsid w:val="00074C7B"/>
    <w:rsid w:val="0008403B"/>
    <w:rsid w:val="0008458F"/>
    <w:rsid w:val="0009598B"/>
    <w:rsid w:val="000A46E8"/>
    <w:rsid w:val="000A643D"/>
    <w:rsid w:val="000B15BB"/>
    <w:rsid w:val="000B4DDC"/>
    <w:rsid w:val="000B5C92"/>
    <w:rsid w:val="000D0B29"/>
    <w:rsid w:val="000D1F4B"/>
    <w:rsid w:val="000D253F"/>
    <w:rsid w:val="000D3D77"/>
    <w:rsid w:val="000D60AB"/>
    <w:rsid w:val="000E01F3"/>
    <w:rsid w:val="000E083C"/>
    <w:rsid w:val="000E0BE4"/>
    <w:rsid w:val="000F0DBC"/>
    <w:rsid w:val="000F2BCE"/>
    <w:rsid w:val="000F30A8"/>
    <w:rsid w:val="000F42B8"/>
    <w:rsid w:val="000F53A6"/>
    <w:rsid w:val="000F6BDC"/>
    <w:rsid w:val="00102E51"/>
    <w:rsid w:val="00104EA1"/>
    <w:rsid w:val="001067BC"/>
    <w:rsid w:val="0011213F"/>
    <w:rsid w:val="00113BDB"/>
    <w:rsid w:val="00114DE3"/>
    <w:rsid w:val="00114E40"/>
    <w:rsid w:val="001167B9"/>
    <w:rsid w:val="00123E85"/>
    <w:rsid w:val="00130C68"/>
    <w:rsid w:val="001333DF"/>
    <w:rsid w:val="0013451A"/>
    <w:rsid w:val="001345AD"/>
    <w:rsid w:val="00135C78"/>
    <w:rsid w:val="00141571"/>
    <w:rsid w:val="00146753"/>
    <w:rsid w:val="00157B29"/>
    <w:rsid w:val="00161B29"/>
    <w:rsid w:val="00163608"/>
    <w:rsid w:val="00165ADC"/>
    <w:rsid w:val="00170681"/>
    <w:rsid w:val="00173266"/>
    <w:rsid w:val="00173AB2"/>
    <w:rsid w:val="0017787D"/>
    <w:rsid w:val="00177E86"/>
    <w:rsid w:val="001962C2"/>
    <w:rsid w:val="001A08FE"/>
    <w:rsid w:val="001A302A"/>
    <w:rsid w:val="001B04C5"/>
    <w:rsid w:val="001B0DE1"/>
    <w:rsid w:val="001C52B6"/>
    <w:rsid w:val="001C5BF3"/>
    <w:rsid w:val="001C69D8"/>
    <w:rsid w:val="001D070D"/>
    <w:rsid w:val="001D22CC"/>
    <w:rsid w:val="001E0CB7"/>
    <w:rsid w:val="001E381A"/>
    <w:rsid w:val="001F0C3F"/>
    <w:rsid w:val="001F1A24"/>
    <w:rsid w:val="0020188A"/>
    <w:rsid w:val="002018F7"/>
    <w:rsid w:val="002044E4"/>
    <w:rsid w:val="0020493A"/>
    <w:rsid w:val="002057BB"/>
    <w:rsid w:val="00207B28"/>
    <w:rsid w:val="002105A5"/>
    <w:rsid w:val="002134D9"/>
    <w:rsid w:val="00225EDF"/>
    <w:rsid w:val="0022712D"/>
    <w:rsid w:val="00227D06"/>
    <w:rsid w:val="00230BC9"/>
    <w:rsid w:val="00231629"/>
    <w:rsid w:val="00232272"/>
    <w:rsid w:val="002347AA"/>
    <w:rsid w:val="00237E59"/>
    <w:rsid w:val="002406B7"/>
    <w:rsid w:val="0024393A"/>
    <w:rsid w:val="002509F3"/>
    <w:rsid w:val="002512D2"/>
    <w:rsid w:val="0025162E"/>
    <w:rsid w:val="00253233"/>
    <w:rsid w:val="002571F6"/>
    <w:rsid w:val="00257ABC"/>
    <w:rsid w:val="00260E59"/>
    <w:rsid w:val="002658EC"/>
    <w:rsid w:val="00271F95"/>
    <w:rsid w:val="00271FC1"/>
    <w:rsid w:val="0027501D"/>
    <w:rsid w:val="0027533A"/>
    <w:rsid w:val="00275BCC"/>
    <w:rsid w:val="0027691D"/>
    <w:rsid w:val="00276C56"/>
    <w:rsid w:val="00283286"/>
    <w:rsid w:val="0028466F"/>
    <w:rsid w:val="00285B91"/>
    <w:rsid w:val="00286D03"/>
    <w:rsid w:val="00287DEB"/>
    <w:rsid w:val="0029073B"/>
    <w:rsid w:val="0029166E"/>
    <w:rsid w:val="0029322C"/>
    <w:rsid w:val="002A35E9"/>
    <w:rsid w:val="002A4D4F"/>
    <w:rsid w:val="002B1976"/>
    <w:rsid w:val="002C09FF"/>
    <w:rsid w:val="002C11E8"/>
    <w:rsid w:val="002C2409"/>
    <w:rsid w:val="002C2D99"/>
    <w:rsid w:val="002C3287"/>
    <w:rsid w:val="002C49C0"/>
    <w:rsid w:val="002C6752"/>
    <w:rsid w:val="002D07FB"/>
    <w:rsid w:val="002D63D1"/>
    <w:rsid w:val="002D781A"/>
    <w:rsid w:val="002E11C2"/>
    <w:rsid w:val="002E342E"/>
    <w:rsid w:val="002E4E38"/>
    <w:rsid w:val="002E59DA"/>
    <w:rsid w:val="002E7F49"/>
    <w:rsid w:val="00301CAA"/>
    <w:rsid w:val="003022A1"/>
    <w:rsid w:val="00303681"/>
    <w:rsid w:val="00304D9A"/>
    <w:rsid w:val="00304EE4"/>
    <w:rsid w:val="00306D8C"/>
    <w:rsid w:val="00311E29"/>
    <w:rsid w:val="003157CE"/>
    <w:rsid w:val="00315BDB"/>
    <w:rsid w:val="00317CC4"/>
    <w:rsid w:val="00320F4F"/>
    <w:rsid w:val="00321E19"/>
    <w:rsid w:val="0032775C"/>
    <w:rsid w:val="00332DAB"/>
    <w:rsid w:val="00334D2A"/>
    <w:rsid w:val="00337BF6"/>
    <w:rsid w:val="003424AB"/>
    <w:rsid w:val="003431CF"/>
    <w:rsid w:val="003448BD"/>
    <w:rsid w:val="00344A8B"/>
    <w:rsid w:val="003456AD"/>
    <w:rsid w:val="00352BCE"/>
    <w:rsid w:val="00361A82"/>
    <w:rsid w:val="00361B06"/>
    <w:rsid w:val="003658D2"/>
    <w:rsid w:val="00365EC4"/>
    <w:rsid w:val="00370195"/>
    <w:rsid w:val="00370A0B"/>
    <w:rsid w:val="003760D9"/>
    <w:rsid w:val="00377E4A"/>
    <w:rsid w:val="0038095E"/>
    <w:rsid w:val="003813EE"/>
    <w:rsid w:val="00381C7E"/>
    <w:rsid w:val="003827B5"/>
    <w:rsid w:val="003841B9"/>
    <w:rsid w:val="003844AB"/>
    <w:rsid w:val="003A1996"/>
    <w:rsid w:val="003A2843"/>
    <w:rsid w:val="003A3593"/>
    <w:rsid w:val="003A4B6A"/>
    <w:rsid w:val="003A5B75"/>
    <w:rsid w:val="003A6D38"/>
    <w:rsid w:val="003A7B80"/>
    <w:rsid w:val="003A7F71"/>
    <w:rsid w:val="003B3D30"/>
    <w:rsid w:val="003C41EC"/>
    <w:rsid w:val="003C6C7E"/>
    <w:rsid w:val="003C77B4"/>
    <w:rsid w:val="003D08AB"/>
    <w:rsid w:val="003D2C39"/>
    <w:rsid w:val="003E0A02"/>
    <w:rsid w:val="003E3FE5"/>
    <w:rsid w:val="003E5BE7"/>
    <w:rsid w:val="003E7FF7"/>
    <w:rsid w:val="003F099D"/>
    <w:rsid w:val="003F6738"/>
    <w:rsid w:val="003F7EED"/>
    <w:rsid w:val="00403974"/>
    <w:rsid w:val="00410FE6"/>
    <w:rsid w:val="00411DA3"/>
    <w:rsid w:val="00414C1F"/>
    <w:rsid w:val="00417C43"/>
    <w:rsid w:val="00417CD9"/>
    <w:rsid w:val="00421E47"/>
    <w:rsid w:val="004220DC"/>
    <w:rsid w:val="00423FE4"/>
    <w:rsid w:val="0043192B"/>
    <w:rsid w:val="004329F7"/>
    <w:rsid w:val="00436928"/>
    <w:rsid w:val="0043798F"/>
    <w:rsid w:val="004406B6"/>
    <w:rsid w:val="00441B4F"/>
    <w:rsid w:val="00444D35"/>
    <w:rsid w:val="0044592A"/>
    <w:rsid w:val="004513E1"/>
    <w:rsid w:val="0045159A"/>
    <w:rsid w:val="004550A1"/>
    <w:rsid w:val="00455D57"/>
    <w:rsid w:val="00456D57"/>
    <w:rsid w:val="004574AD"/>
    <w:rsid w:val="0046368C"/>
    <w:rsid w:val="0046685D"/>
    <w:rsid w:val="004672D4"/>
    <w:rsid w:val="004674AD"/>
    <w:rsid w:val="00467DE7"/>
    <w:rsid w:val="00473A2E"/>
    <w:rsid w:val="00475603"/>
    <w:rsid w:val="00481306"/>
    <w:rsid w:val="0048280D"/>
    <w:rsid w:val="004847ED"/>
    <w:rsid w:val="00487A8D"/>
    <w:rsid w:val="00490568"/>
    <w:rsid w:val="00492412"/>
    <w:rsid w:val="00492EFC"/>
    <w:rsid w:val="004A09EB"/>
    <w:rsid w:val="004A1DA1"/>
    <w:rsid w:val="004A440C"/>
    <w:rsid w:val="004A4802"/>
    <w:rsid w:val="004B2354"/>
    <w:rsid w:val="004B5B3A"/>
    <w:rsid w:val="004C4544"/>
    <w:rsid w:val="004C479D"/>
    <w:rsid w:val="004C4F52"/>
    <w:rsid w:val="004D17AA"/>
    <w:rsid w:val="004D4932"/>
    <w:rsid w:val="004D4DA2"/>
    <w:rsid w:val="004E38F7"/>
    <w:rsid w:val="004E4535"/>
    <w:rsid w:val="004E6378"/>
    <w:rsid w:val="004E6D54"/>
    <w:rsid w:val="004F6CD5"/>
    <w:rsid w:val="004F712C"/>
    <w:rsid w:val="0050078F"/>
    <w:rsid w:val="005046E3"/>
    <w:rsid w:val="00510D30"/>
    <w:rsid w:val="00512861"/>
    <w:rsid w:val="00516895"/>
    <w:rsid w:val="00517FC4"/>
    <w:rsid w:val="00524728"/>
    <w:rsid w:val="005350C9"/>
    <w:rsid w:val="0053548B"/>
    <w:rsid w:val="005402F5"/>
    <w:rsid w:val="00540C92"/>
    <w:rsid w:val="005470E3"/>
    <w:rsid w:val="00547B87"/>
    <w:rsid w:val="005509DD"/>
    <w:rsid w:val="00555707"/>
    <w:rsid w:val="00557ACB"/>
    <w:rsid w:val="00560FDB"/>
    <w:rsid w:val="00562044"/>
    <w:rsid w:val="00562B9D"/>
    <w:rsid w:val="0056364C"/>
    <w:rsid w:val="00563E29"/>
    <w:rsid w:val="00565698"/>
    <w:rsid w:val="005709EA"/>
    <w:rsid w:val="005715E3"/>
    <w:rsid w:val="0057442C"/>
    <w:rsid w:val="00577A3D"/>
    <w:rsid w:val="00582D58"/>
    <w:rsid w:val="00585195"/>
    <w:rsid w:val="00585370"/>
    <w:rsid w:val="005869D1"/>
    <w:rsid w:val="00587404"/>
    <w:rsid w:val="00591696"/>
    <w:rsid w:val="00593821"/>
    <w:rsid w:val="0059427C"/>
    <w:rsid w:val="00594A02"/>
    <w:rsid w:val="00597626"/>
    <w:rsid w:val="005A132C"/>
    <w:rsid w:val="005A1CCB"/>
    <w:rsid w:val="005A3270"/>
    <w:rsid w:val="005A4C47"/>
    <w:rsid w:val="005A4DD1"/>
    <w:rsid w:val="005A6BD5"/>
    <w:rsid w:val="005B0708"/>
    <w:rsid w:val="005B6217"/>
    <w:rsid w:val="005B7563"/>
    <w:rsid w:val="005C173F"/>
    <w:rsid w:val="005C6B78"/>
    <w:rsid w:val="005D0C98"/>
    <w:rsid w:val="005D0E72"/>
    <w:rsid w:val="005D1BE8"/>
    <w:rsid w:val="005D286B"/>
    <w:rsid w:val="005D3B8D"/>
    <w:rsid w:val="005D3BD9"/>
    <w:rsid w:val="005D6C89"/>
    <w:rsid w:val="005D7111"/>
    <w:rsid w:val="005E53D9"/>
    <w:rsid w:val="005E7457"/>
    <w:rsid w:val="005F3F11"/>
    <w:rsid w:val="005F4567"/>
    <w:rsid w:val="005F456A"/>
    <w:rsid w:val="00602822"/>
    <w:rsid w:val="006037EA"/>
    <w:rsid w:val="0061109C"/>
    <w:rsid w:val="006139E6"/>
    <w:rsid w:val="00617865"/>
    <w:rsid w:val="00622481"/>
    <w:rsid w:val="00625CF4"/>
    <w:rsid w:val="006369D1"/>
    <w:rsid w:val="00636AFD"/>
    <w:rsid w:val="0063723A"/>
    <w:rsid w:val="006413AE"/>
    <w:rsid w:val="00650355"/>
    <w:rsid w:val="0066123D"/>
    <w:rsid w:val="00661CD3"/>
    <w:rsid w:val="00671E7B"/>
    <w:rsid w:val="00672543"/>
    <w:rsid w:val="00672CE6"/>
    <w:rsid w:val="00676544"/>
    <w:rsid w:val="006803AD"/>
    <w:rsid w:val="00683005"/>
    <w:rsid w:val="00683B70"/>
    <w:rsid w:val="006870DA"/>
    <w:rsid w:val="006911B5"/>
    <w:rsid w:val="006920B4"/>
    <w:rsid w:val="00693E06"/>
    <w:rsid w:val="00694FEA"/>
    <w:rsid w:val="00697FFE"/>
    <w:rsid w:val="006A2F83"/>
    <w:rsid w:val="006A3B79"/>
    <w:rsid w:val="006A51D7"/>
    <w:rsid w:val="006A6C43"/>
    <w:rsid w:val="006A755C"/>
    <w:rsid w:val="006B0112"/>
    <w:rsid w:val="006B1163"/>
    <w:rsid w:val="006C0203"/>
    <w:rsid w:val="006C0862"/>
    <w:rsid w:val="006C58AF"/>
    <w:rsid w:val="006D2B9C"/>
    <w:rsid w:val="006D392E"/>
    <w:rsid w:val="006D3C26"/>
    <w:rsid w:val="006D7A50"/>
    <w:rsid w:val="006E4057"/>
    <w:rsid w:val="006E710E"/>
    <w:rsid w:val="006E7518"/>
    <w:rsid w:val="006F0B05"/>
    <w:rsid w:val="006F46A4"/>
    <w:rsid w:val="00700ECD"/>
    <w:rsid w:val="00701BA9"/>
    <w:rsid w:val="0070217E"/>
    <w:rsid w:val="007036DB"/>
    <w:rsid w:val="007036E5"/>
    <w:rsid w:val="00704CE4"/>
    <w:rsid w:val="00704EE5"/>
    <w:rsid w:val="00707CCF"/>
    <w:rsid w:val="00710101"/>
    <w:rsid w:val="00710C07"/>
    <w:rsid w:val="00710C25"/>
    <w:rsid w:val="007141B5"/>
    <w:rsid w:val="007173BD"/>
    <w:rsid w:val="007174CF"/>
    <w:rsid w:val="00720704"/>
    <w:rsid w:val="0072080F"/>
    <w:rsid w:val="00721C3B"/>
    <w:rsid w:val="00733042"/>
    <w:rsid w:val="007368B2"/>
    <w:rsid w:val="00740308"/>
    <w:rsid w:val="00740446"/>
    <w:rsid w:val="00743F57"/>
    <w:rsid w:val="007454F2"/>
    <w:rsid w:val="00745531"/>
    <w:rsid w:val="007570FF"/>
    <w:rsid w:val="0076029E"/>
    <w:rsid w:val="007640FB"/>
    <w:rsid w:val="00766F86"/>
    <w:rsid w:val="00767B39"/>
    <w:rsid w:val="007701B9"/>
    <w:rsid w:val="0077126E"/>
    <w:rsid w:val="00771EE4"/>
    <w:rsid w:val="00772D6C"/>
    <w:rsid w:val="00774575"/>
    <w:rsid w:val="00776AA5"/>
    <w:rsid w:val="00777E06"/>
    <w:rsid w:val="00784941"/>
    <w:rsid w:val="00791DA8"/>
    <w:rsid w:val="0079730E"/>
    <w:rsid w:val="007973AF"/>
    <w:rsid w:val="0079741A"/>
    <w:rsid w:val="0079748E"/>
    <w:rsid w:val="007A05B6"/>
    <w:rsid w:val="007A1B11"/>
    <w:rsid w:val="007C076B"/>
    <w:rsid w:val="007D0AD5"/>
    <w:rsid w:val="007D2CDE"/>
    <w:rsid w:val="007D3D68"/>
    <w:rsid w:val="007D49B7"/>
    <w:rsid w:val="007D70BF"/>
    <w:rsid w:val="007D76B7"/>
    <w:rsid w:val="007E485E"/>
    <w:rsid w:val="007E7767"/>
    <w:rsid w:val="007F0E31"/>
    <w:rsid w:val="007F1908"/>
    <w:rsid w:val="007F2674"/>
    <w:rsid w:val="007F351E"/>
    <w:rsid w:val="007F497E"/>
    <w:rsid w:val="007F4F37"/>
    <w:rsid w:val="008131AB"/>
    <w:rsid w:val="008150CC"/>
    <w:rsid w:val="00822AAD"/>
    <w:rsid w:val="008235A9"/>
    <w:rsid w:val="00825EF4"/>
    <w:rsid w:val="00827150"/>
    <w:rsid w:val="00830AAC"/>
    <w:rsid w:val="008351C2"/>
    <w:rsid w:val="008407AC"/>
    <w:rsid w:val="00844167"/>
    <w:rsid w:val="008453C1"/>
    <w:rsid w:val="008477AB"/>
    <w:rsid w:val="00850678"/>
    <w:rsid w:val="00857502"/>
    <w:rsid w:val="00863738"/>
    <w:rsid w:val="008640A8"/>
    <w:rsid w:val="00866B70"/>
    <w:rsid w:val="00873126"/>
    <w:rsid w:val="00873BDE"/>
    <w:rsid w:val="00881FFE"/>
    <w:rsid w:val="00885261"/>
    <w:rsid w:val="00890256"/>
    <w:rsid w:val="00897E09"/>
    <w:rsid w:val="008A54AA"/>
    <w:rsid w:val="008A6AD5"/>
    <w:rsid w:val="008A72A2"/>
    <w:rsid w:val="008B04E0"/>
    <w:rsid w:val="008B6BC7"/>
    <w:rsid w:val="008C0876"/>
    <w:rsid w:val="008C0E67"/>
    <w:rsid w:val="008C12CB"/>
    <w:rsid w:val="008C2068"/>
    <w:rsid w:val="008C2D23"/>
    <w:rsid w:val="008C3BDC"/>
    <w:rsid w:val="008C52B0"/>
    <w:rsid w:val="008D0A4C"/>
    <w:rsid w:val="008D36DF"/>
    <w:rsid w:val="008E1C24"/>
    <w:rsid w:val="008E3B88"/>
    <w:rsid w:val="008E3C3A"/>
    <w:rsid w:val="008E42C8"/>
    <w:rsid w:val="008E515B"/>
    <w:rsid w:val="008E5CEB"/>
    <w:rsid w:val="008E6842"/>
    <w:rsid w:val="008F134F"/>
    <w:rsid w:val="008F178D"/>
    <w:rsid w:val="008F2769"/>
    <w:rsid w:val="008F319C"/>
    <w:rsid w:val="008F39D9"/>
    <w:rsid w:val="008F50F1"/>
    <w:rsid w:val="0090184F"/>
    <w:rsid w:val="00902371"/>
    <w:rsid w:val="00906B2C"/>
    <w:rsid w:val="00910E6E"/>
    <w:rsid w:val="00911334"/>
    <w:rsid w:val="009127D8"/>
    <w:rsid w:val="0092187C"/>
    <w:rsid w:val="0093155E"/>
    <w:rsid w:val="00931AC7"/>
    <w:rsid w:val="00932E0D"/>
    <w:rsid w:val="009356C9"/>
    <w:rsid w:val="00940F3D"/>
    <w:rsid w:val="00941B02"/>
    <w:rsid w:val="0094525E"/>
    <w:rsid w:val="00946410"/>
    <w:rsid w:val="00947F98"/>
    <w:rsid w:val="00953672"/>
    <w:rsid w:val="00953BDE"/>
    <w:rsid w:val="00955084"/>
    <w:rsid w:val="0095721B"/>
    <w:rsid w:val="00963932"/>
    <w:rsid w:val="00964ABD"/>
    <w:rsid w:val="00965452"/>
    <w:rsid w:val="00965FB8"/>
    <w:rsid w:val="009669DC"/>
    <w:rsid w:val="0097035B"/>
    <w:rsid w:val="00970A03"/>
    <w:rsid w:val="00973E6D"/>
    <w:rsid w:val="0097588F"/>
    <w:rsid w:val="00975EF6"/>
    <w:rsid w:val="009805D0"/>
    <w:rsid w:val="0098098A"/>
    <w:rsid w:val="00982574"/>
    <w:rsid w:val="00986DAC"/>
    <w:rsid w:val="00992BF2"/>
    <w:rsid w:val="00994443"/>
    <w:rsid w:val="00995203"/>
    <w:rsid w:val="0099548A"/>
    <w:rsid w:val="00996F16"/>
    <w:rsid w:val="009A06E3"/>
    <w:rsid w:val="009A195F"/>
    <w:rsid w:val="009A1D5B"/>
    <w:rsid w:val="009A26A1"/>
    <w:rsid w:val="009A552D"/>
    <w:rsid w:val="009A612C"/>
    <w:rsid w:val="009B0F3F"/>
    <w:rsid w:val="009B1739"/>
    <w:rsid w:val="009B484E"/>
    <w:rsid w:val="009C0757"/>
    <w:rsid w:val="009C1E6C"/>
    <w:rsid w:val="009C49BB"/>
    <w:rsid w:val="009C5C74"/>
    <w:rsid w:val="009C7686"/>
    <w:rsid w:val="009D17E7"/>
    <w:rsid w:val="009D1EF0"/>
    <w:rsid w:val="009D3FDD"/>
    <w:rsid w:val="009D5B26"/>
    <w:rsid w:val="009E3B7F"/>
    <w:rsid w:val="009E3DCC"/>
    <w:rsid w:val="009E78A1"/>
    <w:rsid w:val="009F3AE0"/>
    <w:rsid w:val="00A02DA4"/>
    <w:rsid w:val="00A03301"/>
    <w:rsid w:val="00A036F3"/>
    <w:rsid w:val="00A1087E"/>
    <w:rsid w:val="00A121EA"/>
    <w:rsid w:val="00A148E9"/>
    <w:rsid w:val="00A16E42"/>
    <w:rsid w:val="00A16E9C"/>
    <w:rsid w:val="00A16F21"/>
    <w:rsid w:val="00A174A9"/>
    <w:rsid w:val="00A230AB"/>
    <w:rsid w:val="00A250CF"/>
    <w:rsid w:val="00A26011"/>
    <w:rsid w:val="00A31A14"/>
    <w:rsid w:val="00A31A44"/>
    <w:rsid w:val="00A33F6A"/>
    <w:rsid w:val="00A346D8"/>
    <w:rsid w:val="00A41EEE"/>
    <w:rsid w:val="00A43D14"/>
    <w:rsid w:val="00A50FB6"/>
    <w:rsid w:val="00A517C3"/>
    <w:rsid w:val="00A552A5"/>
    <w:rsid w:val="00A5667E"/>
    <w:rsid w:val="00A577C1"/>
    <w:rsid w:val="00A600C1"/>
    <w:rsid w:val="00A626D2"/>
    <w:rsid w:val="00A70825"/>
    <w:rsid w:val="00A728B1"/>
    <w:rsid w:val="00A76556"/>
    <w:rsid w:val="00A77648"/>
    <w:rsid w:val="00A805D7"/>
    <w:rsid w:val="00A82021"/>
    <w:rsid w:val="00A82824"/>
    <w:rsid w:val="00A8697E"/>
    <w:rsid w:val="00A86C54"/>
    <w:rsid w:val="00A86F58"/>
    <w:rsid w:val="00A91B24"/>
    <w:rsid w:val="00A93150"/>
    <w:rsid w:val="00A949BF"/>
    <w:rsid w:val="00A96427"/>
    <w:rsid w:val="00A96440"/>
    <w:rsid w:val="00A9647D"/>
    <w:rsid w:val="00A976DE"/>
    <w:rsid w:val="00A97804"/>
    <w:rsid w:val="00AA1DBC"/>
    <w:rsid w:val="00AA1FF2"/>
    <w:rsid w:val="00AB22C3"/>
    <w:rsid w:val="00AB36D7"/>
    <w:rsid w:val="00AB7296"/>
    <w:rsid w:val="00AC0FAE"/>
    <w:rsid w:val="00AC1573"/>
    <w:rsid w:val="00AC167D"/>
    <w:rsid w:val="00AC2B52"/>
    <w:rsid w:val="00AC425C"/>
    <w:rsid w:val="00AC5C0F"/>
    <w:rsid w:val="00AD2AAD"/>
    <w:rsid w:val="00AD5EE2"/>
    <w:rsid w:val="00AD60D8"/>
    <w:rsid w:val="00AE092D"/>
    <w:rsid w:val="00AE170E"/>
    <w:rsid w:val="00AE2391"/>
    <w:rsid w:val="00AE2935"/>
    <w:rsid w:val="00AE4781"/>
    <w:rsid w:val="00AF06CF"/>
    <w:rsid w:val="00AF088B"/>
    <w:rsid w:val="00AF2585"/>
    <w:rsid w:val="00AF60B9"/>
    <w:rsid w:val="00AF6B10"/>
    <w:rsid w:val="00B020EC"/>
    <w:rsid w:val="00B0379A"/>
    <w:rsid w:val="00B06408"/>
    <w:rsid w:val="00B123B2"/>
    <w:rsid w:val="00B14C64"/>
    <w:rsid w:val="00B23422"/>
    <w:rsid w:val="00B23F28"/>
    <w:rsid w:val="00B24CC6"/>
    <w:rsid w:val="00B3131C"/>
    <w:rsid w:val="00B32C5B"/>
    <w:rsid w:val="00B42BDE"/>
    <w:rsid w:val="00B46082"/>
    <w:rsid w:val="00B467E0"/>
    <w:rsid w:val="00B57FBC"/>
    <w:rsid w:val="00B62D1B"/>
    <w:rsid w:val="00B63529"/>
    <w:rsid w:val="00B656AC"/>
    <w:rsid w:val="00B6658A"/>
    <w:rsid w:val="00B67689"/>
    <w:rsid w:val="00B67826"/>
    <w:rsid w:val="00B75AA8"/>
    <w:rsid w:val="00B80564"/>
    <w:rsid w:val="00B86FAA"/>
    <w:rsid w:val="00B93602"/>
    <w:rsid w:val="00B971D8"/>
    <w:rsid w:val="00BA08C8"/>
    <w:rsid w:val="00BA7031"/>
    <w:rsid w:val="00BA7CF6"/>
    <w:rsid w:val="00BB4935"/>
    <w:rsid w:val="00BB6A97"/>
    <w:rsid w:val="00BC0499"/>
    <w:rsid w:val="00BC35E9"/>
    <w:rsid w:val="00BC6ED3"/>
    <w:rsid w:val="00BC74DC"/>
    <w:rsid w:val="00BC78E5"/>
    <w:rsid w:val="00BD1045"/>
    <w:rsid w:val="00BF09BD"/>
    <w:rsid w:val="00BF0C0D"/>
    <w:rsid w:val="00BF0CB5"/>
    <w:rsid w:val="00BF41FC"/>
    <w:rsid w:val="00BF49A0"/>
    <w:rsid w:val="00BF55AA"/>
    <w:rsid w:val="00C00AF9"/>
    <w:rsid w:val="00C01C26"/>
    <w:rsid w:val="00C0231B"/>
    <w:rsid w:val="00C13965"/>
    <w:rsid w:val="00C176D5"/>
    <w:rsid w:val="00C2233A"/>
    <w:rsid w:val="00C22554"/>
    <w:rsid w:val="00C24A7F"/>
    <w:rsid w:val="00C3168D"/>
    <w:rsid w:val="00C33E48"/>
    <w:rsid w:val="00C352D8"/>
    <w:rsid w:val="00C3599D"/>
    <w:rsid w:val="00C409AC"/>
    <w:rsid w:val="00C44C5E"/>
    <w:rsid w:val="00C473A1"/>
    <w:rsid w:val="00C50354"/>
    <w:rsid w:val="00C5182C"/>
    <w:rsid w:val="00C525C6"/>
    <w:rsid w:val="00C553F5"/>
    <w:rsid w:val="00C566BA"/>
    <w:rsid w:val="00C57E15"/>
    <w:rsid w:val="00C57FC1"/>
    <w:rsid w:val="00C61AEB"/>
    <w:rsid w:val="00C63764"/>
    <w:rsid w:val="00C64F07"/>
    <w:rsid w:val="00C6522A"/>
    <w:rsid w:val="00C66704"/>
    <w:rsid w:val="00C678DB"/>
    <w:rsid w:val="00C71CAA"/>
    <w:rsid w:val="00C71FEE"/>
    <w:rsid w:val="00C72F64"/>
    <w:rsid w:val="00C749E1"/>
    <w:rsid w:val="00C76CC4"/>
    <w:rsid w:val="00C83460"/>
    <w:rsid w:val="00C86120"/>
    <w:rsid w:val="00C8718E"/>
    <w:rsid w:val="00C92BE9"/>
    <w:rsid w:val="00C97404"/>
    <w:rsid w:val="00CA0F53"/>
    <w:rsid w:val="00CA1DCC"/>
    <w:rsid w:val="00CA23FF"/>
    <w:rsid w:val="00CA4AE7"/>
    <w:rsid w:val="00CA547D"/>
    <w:rsid w:val="00CB1667"/>
    <w:rsid w:val="00CB7002"/>
    <w:rsid w:val="00CC2563"/>
    <w:rsid w:val="00CC2932"/>
    <w:rsid w:val="00CC324D"/>
    <w:rsid w:val="00CC4558"/>
    <w:rsid w:val="00CC64AD"/>
    <w:rsid w:val="00CC7BD3"/>
    <w:rsid w:val="00CD0196"/>
    <w:rsid w:val="00CE0CE0"/>
    <w:rsid w:val="00CE6F70"/>
    <w:rsid w:val="00CE7326"/>
    <w:rsid w:val="00CF42C1"/>
    <w:rsid w:val="00CF6426"/>
    <w:rsid w:val="00CF6E70"/>
    <w:rsid w:val="00D00BE8"/>
    <w:rsid w:val="00D07D49"/>
    <w:rsid w:val="00D12003"/>
    <w:rsid w:val="00D20A31"/>
    <w:rsid w:val="00D2188B"/>
    <w:rsid w:val="00D3132F"/>
    <w:rsid w:val="00D31D07"/>
    <w:rsid w:val="00D36BBF"/>
    <w:rsid w:val="00D41A8B"/>
    <w:rsid w:val="00D422B6"/>
    <w:rsid w:val="00D46B40"/>
    <w:rsid w:val="00D50643"/>
    <w:rsid w:val="00D519CC"/>
    <w:rsid w:val="00D5510E"/>
    <w:rsid w:val="00D6050B"/>
    <w:rsid w:val="00D61BAC"/>
    <w:rsid w:val="00D63111"/>
    <w:rsid w:val="00D63D79"/>
    <w:rsid w:val="00D64731"/>
    <w:rsid w:val="00D66A72"/>
    <w:rsid w:val="00D70BC2"/>
    <w:rsid w:val="00D77268"/>
    <w:rsid w:val="00D8002A"/>
    <w:rsid w:val="00D82897"/>
    <w:rsid w:val="00D85799"/>
    <w:rsid w:val="00D86687"/>
    <w:rsid w:val="00D87446"/>
    <w:rsid w:val="00D91413"/>
    <w:rsid w:val="00D94B75"/>
    <w:rsid w:val="00D95E74"/>
    <w:rsid w:val="00D9725A"/>
    <w:rsid w:val="00DA1E36"/>
    <w:rsid w:val="00DA399B"/>
    <w:rsid w:val="00DA6DB5"/>
    <w:rsid w:val="00DA7F14"/>
    <w:rsid w:val="00DB531E"/>
    <w:rsid w:val="00DB62BA"/>
    <w:rsid w:val="00DB758F"/>
    <w:rsid w:val="00DC220B"/>
    <w:rsid w:val="00DC3A09"/>
    <w:rsid w:val="00DC5107"/>
    <w:rsid w:val="00DC6C76"/>
    <w:rsid w:val="00DD26AE"/>
    <w:rsid w:val="00DE5E57"/>
    <w:rsid w:val="00DF26ED"/>
    <w:rsid w:val="00DF46C5"/>
    <w:rsid w:val="00E01D14"/>
    <w:rsid w:val="00E07845"/>
    <w:rsid w:val="00E10445"/>
    <w:rsid w:val="00E12E5F"/>
    <w:rsid w:val="00E13EB2"/>
    <w:rsid w:val="00E14CD4"/>
    <w:rsid w:val="00E204E7"/>
    <w:rsid w:val="00E21129"/>
    <w:rsid w:val="00E2461D"/>
    <w:rsid w:val="00E24C1E"/>
    <w:rsid w:val="00E27C2E"/>
    <w:rsid w:val="00E27D79"/>
    <w:rsid w:val="00E310F1"/>
    <w:rsid w:val="00E32CC8"/>
    <w:rsid w:val="00E338F5"/>
    <w:rsid w:val="00E43924"/>
    <w:rsid w:val="00E43AAB"/>
    <w:rsid w:val="00E43C25"/>
    <w:rsid w:val="00E51127"/>
    <w:rsid w:val="00E54B62"/>
    <w:rsid w:val="00E60197"/>
    <w:rsid w:val="00E645D4"/>
    <w:rsid w:val="00E66E0B"/>
    <w:rsid w:val="00E70A78"/>
    <w:rsid w:val="00E72DE0"/>
    <w:rsid w:val="00E7435A"/>
    <w:rsid w:val="00E75B24"/>
    <w:rsid w:val="00E77712"/>
    <w:rsid w:val="00E8255A"/>
    <w:rsid w:val="00E8302F"/>
    <w:rsid w:val="00E863B8"/>
    <w:rsid w:val="00E91F16"/>
    <w:rsid w:val="00E92F4E"/>
    <w:rsid w:val="00E95388"/>
    <w:rsid w:val="00EA3CAA"/>
    <w:rsid w:val="00EA4EB6"/>
    <w:rsid w:val="00EA58DD"/>
    <w:rsid w:val="00EA7261"/>
    <w:rsid w:val="00EB2161"/>
    <w:rsid w:val="00EB7688"/>
    <w:rsid w:val="00EC13D3"/>
    <w:rsid w:val="00EC51B7"/>
    <w:rsid w:val="00EC568A"/>
    <w:rsid w:val="00EC5B54"/>
    <w:rsid w:val="00ED2F4A"/>
    <w:rsid w:val="00ED4845"/>
    <w:rsid w:val="00ED7522"/>
    <w:rsid w:val="00EE0260"/>
    <w:rsid w:val="00EE7433"/>
    <w:rsid w:val="00EF354D"/>
    <w:rsid w:val="00EF5E39"/>
    <w:rsid w:val="00EF6293"/>
    <w:rsid w:val="00EF7CBD"/>
    <w:rsid w:val="00F00F51"/>
    <w:rsid w:val="00F02542"/>
    <w:rsid w:val="00F0397C"/>
    <w:rsid w:val="00F04B34"/>
    <w:rsid w:val="00F0519D"/>
    <w:rsid w:val="00F11EFE"/>
    <w:rsid w:val="00F127D7"/>
    <w:rsid w:val="00F14C0A"/>
    <w:rsid w:val="00F1671C"/>
    <w:rsid w:val="00F200D9"/>
    <w:rsid w:val="00F21530"/>
    <w:rsid w:val="00F22818"/>
    <w:rsid w:val="00F2326D"/>
    <w:rsid w:val="00F24CA7"/>
    <w:rsid w:val="00F276D3"/>
    <w:rsid w:val="00F27750"/>
    <w:rsid w:val="00F30A03"/>
    <w:rsid w:val="00F31D12"/>
    <w:rsid w:val="00F32B5F"/>
    <w:rsid w:val="00F32EE6"/>
    <w:rsid w:val="00F34BCE"/>
    <w:rsid w:val="00F36F6A"/>
    <w:rsid w:val="00F40FBD"/>
    <w:rsid w:val="00F473FD"/>
    <w:rsid w:val="00F47FE4"/>
    <w:rsid w:val="00F53EEF"/>
    <w:rsid w:val="00F61BD7"/>
    <w:rsid w:val="00F62FB0"/>
    <w:rsid w:val="00F645C7"/>
    <w:rsid w:val="00F6492A"/>
    <w:rsid w:val="00F836DF"/>
    <w:rsid w:val="00F83C00"/>
    <w:rsid w:val="00F85EBD"/>
    <w:rsid w:val="00F86ACF"/>
    <w:rsid w:val="00F91E5F"/>
    <w:rsid w:val="00F95F6E"/>
    <w:rsid w:val="00FA01A9"/>
    <w:rsid w:val="00FA0A86"/>
    <w:rsid w:val="00FA1F83"/>
    <w:rsid w:val="00FA2D2A"/>
    <w:rsid w:val="00FB0BC7"/>
    <w:rsid w:val="00FB2383"/>
    <w:rsid w:val="00FB3833"/>
    <w:rsid w:val="00FC2DA4"/>
    <w:rsid w:val="00FD4C6D"/>
    <w:rsid w:val="00FD7A66"/>
    <w:rsid w:val="00FD7BD1"/>
    <w:rsid w:val="00FE091E"/>
    <w:rsid w:val="00FE349C"/>
    <w:rsid w:val="00FE4226"/>
    <w:rsid w:val="00FE42A8"/>
    <w:rsid w:val="00FE789E"/>
    <w:rsid w:val="00FE7D59"/>
    <w:rsid w:val="00FF3D21"/>
    <w:rsid w:val="00FF5408"/>
    <w:rsid w:val="00FF71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9F8E"/>
  <w15:docId w15:val="{6121E84F-C6AE-4F6F-B604-9CEE1D54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6A1"/>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700ECD"/>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Balk4">
    <w:name w:val="heading 4"/>
    <w:basedOn w:val="Normal"/>
    <w:next w:val="Normal"/>
    <w:link w:val="Balk4Char"/>
    <w:semiHidden/>
    <w:unhideWhenUsed/>
    <w:qFormat/>
    <w:rsid w:val="009A26A1"/>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semiHidden/>
    <w:rsid w:val="009A26A1"/>
    <w:rPr>
      <w:rFonts w:ascii="Calibri" w:eastAsia="Times New Roman" w:hAnsi="Calibri" w:cs="Times New Roman"/>
      <w:b/>
      <w:bCs/>
      <w:sz w:val="28"/>
      <w:szCs w:val="28"/>
    </w:rPr>
  </w:style>
  <w:style w:type="paragraph" w:customStyle="1" w:styleId="BodyText21">
    <w:name w:val="Body Text 21"/>
    <w:basedOn w:val="Normal"/>
    <w:rsid w:val="009A26A1"/>
    <w:pPr>
      <w:overflowPunct w:val="0"/>
      <w:autoSpaceDE w:val="0"/>
      <w:autoSpaceDN w:val="0"/>
      <w:adjustRightInd w:val="0"/>
      <w:jc w:val="both"/>
      <w:textAlignment w:val="baseline"/>
    </w:pPr>
    <w:rPr>
      <w:szCs w:val="20"/>
    </w:rPr>
  </w:style>
  <w:style w:type="paragraph" w:styleId="AltBilgi">
    <w:name w:val="footer"/>
    <w:basedOn w:val="Normal"/>
    <w:link w:val="AltBilgiChar"/>
    <w:uiPriority w:val="99"/>
    <w:rsid w:val="009A26A1"/>
    <w:pPr>
      <w:tabs>
        <w:tab w:val="center" w:pos="4536"/>
        <w:tab w:val="right" w:pos="9072"/>
      </w:tabs>
    </w:pPr>
  </w:style>
  <w:style w:type="character" w:customStyle="1" w:styleId="AltBilgiChar">
    <w:name w:val="Alt Bilgi Char"/>
    <w:basedOn w:val="VarsaylanParagrafYazTipi"/>
    <w:link w:val="AltBilgi"/>
    <w:uiPriority w:val="99"/>
    <w:rsid w:val="009A26A1"/>
    <w:rPr>
      <w:rFonts w:ascii="Times New Roman" w:eastAsia="Times New Roman" w:hAnsi="Times New Roman" w:cs="Times New Roman"/>
      <w:sz w:val="24"/>
      <w:szCs w:val="24"/>
      <w:lang w:eastAsia="tr-TR"/>
    </w:rPr>
  </w:style>
  <w:style w:type="character" w:styleId="SayfaNumaras">
    <w:name w:val="page number"/>
    <w:basedOn w:val="VarsaylanParagrafYazTipi"/>
    <w:rsid w:val="009A26A1"/>
  </w:style>
  <w:style w:type="paragraph" w:styleId="KonuBal">
    <w:name w:val="Title"/>
    <w:basedOn w:val="Normal"/>
    <w:link w:val="KonuBalChar"/>
    <w:qFormat/>
    <w:rsid w:val="009A26A1"/>
    <w:pPr>
      <w:jc w:val="center"/>
    </w:pPr>
    <w:rPr>
      <w:b/>
      <w:szCs w:val="20"/>
    </w:rPr>
  </w:style>
  <w:style w:type="character" w:customStyle="1" w:styleId="KonuBalChar">
    <w:name w:val="Konu Başlığı Char"/>
    <w:basedOn w:val="VarsaylanParagrafYazTipi"/>
    <w:link w:val="KonuBal"/>
    <w:rsid w:val="009A26A1"/>
    <w:rPr>
      <w:rFonts w:ascii="Times New Roman" w:eastAsia="Times New Roman" w:hAnsi="Times New Roman" w:cs="Times New Roman"/>
      <w:b/>
      <w:sz w:val="24"/>
      <w:szCs w:val="20"/>
    </w:rPr>
  </w:style>
  <w:style w:type="paragraph" w:styleId="ListeParagraf">
    <w:name w:val="List Paragraph"/>
    <w:basedOn w:val="Normal"/>
    <w:uiPriority w:val="34"/>
    <w:qFormat/>
    <w:rsid w:val="00FE789E"/>
    <w:pPr>
      <w:ind w:left="720"/>
      <w:contextualSpacing/>
    </w:pPr>
  </w:style>
  <w:style w:type="paragraph" w:styleId="BalonMetni">
    <w:name w:val="Balloon Text"/>
    <w:basedOn w:val="Normal"/>
    <w:link w:val="BalonMetniChar"/>
    <w:uiPriority w:val="99"/>
    <w:semiHidden/>
    <w:unhideWhenUsed/>
    <w:rsid w:val="00423FE4"/>
    <w:rPr>
      <w:rFonts w:ascii="Tahoma" w:hAnsi="Tahoma" w:cs="Tahoma"/>
      <w:sz w:val="16"/>
      <w:szCs w:val="16"/>
    </w:rPr>
  </w:style>
  <w:style w:type="character" w:customStyle="1" w:styleId="BalonMetniChar">
    <w:name w:val="Balon Metni Char"/>
    <w:basedOn w:val="VarsaylanParagrafYazTipi"/>
    <w:link w:val="BalonMetni"/>
    <w:uiPriority w:val="99"/>
    <w:semiHidden/>
    <w:rsid w:val="00423FE4"/>
    <w:rPr>
      <w:rFonts w:ascii="Tahoma" w:eastAsia="Times New Roman" w:hAnsi="Tahoma" w:cs="Tahoma"/>
      <w:sz w:val="16"/>
      <w:szCs w:val="16"/>
      <w:lang w:eastAsia="tr-TR"/>
    </w:rPr>
  </w:style>
  <w:style w:type="character" w:customStyle="1" w:styleId="richtext">
    <w:name w:val="richtext"/>
    <w:basedOn w:val="VarsaylanParagrafYazTipi"/>
    <w:rsid w:val="00F62FB0"/>
  </w:style>
  <w:style w:type="paragraph" w:styleId="stBilgi">
    <w:name w:val="header"/>
    <w:basedOn w:val="Normal"/>
    <w:link w:val="stBilgiChar"/>
    <w:uiPriority w:val="99"/>
    <w:unhideWhenUsed/>
    <w:rsid w:val="00EE0260"/>
    <w:pPr>
      <w:tabs>
        <w:tab w:val="center" w:pos="4536"/>
        <w:tab w:val="right" w:pos="9072"/>
      </w:tabs>
    </w:pPr>
  </w:style>
  <w:style w:type="character" w:customStyle="1" w:styleId="stBilgiChar">
    <w:name w:val="Üst Bilgi Char"/>
    <w:basedOn w:val="VarsaylanParagrafYazTipi"/>
    <w:link w:val="stBilgi"/>
    <w:uiPriority w:val="99"/>
    <w:rsid w:val="00EE0260"/>
    <w:rPr>
      <w:rFonts w:ascii="Times New Roman" w:eastAsia="Times New Roman" w:hAnsi="Times New Roman" w:cs="Times New Roman"/>
      <w:sz w:val="24"/>
      <w:szCs w:val="24"/>
      <w:lang w:eastAsia="tr-TR"/>
    </w:rPr>
  </w:style>
  <w:style w:type="table" w:styleId="TabloKlavuzu">
    <w:name w:val="Table Grid"/>
    <w:basedOn w:val="NormalTablo"/>
    <w:uiPriority w:val="59"/>
    <w:rsid w:val="00C24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57E15"/>
    <w:pPr>
      <w:spacing w:after="0" w:line="240" w:lineRule="auto"/>
    </w:pPr>
    <w:rPr>
      <w:rFonts w:eastAsiaTheme="minorEastAsia"/>
      <w:lang w:eastAsia="tr-TR"/>
    </w:rPr>
  </w:style>
  <w:style w:type="character" w:styleId="Gl">
    <w:name w:val="Strong"/>
    <w:basedOn w:val="VarsaylanParagrafYazTipi"/>
    <w:uiPriority w:val="22"/>
    <w:qFormat/>
    <w:rsid w:val="00A346D8"/>
    <w:rPr>
      <w:b/>
      <w:bCs/>
    </w:rPr>
  </w:style>
  <w:style w:type="paragraph" w:styleId="NormalWeb">
    <w:name w:val="Normal (Web)"/>
    <w:basedOn w:val="Normal"/>
    <w:uiPriority w:val="99"/>
    <w:unhideWhenUsed/>
    <w:rsid w:val="009E78A1"/>
    <w:pPr>
      <w:spacing w:before="100" w:beforeAutospacing="1" w:after="100" w:afterAutospacing="1"/>
    </w:pPr>
  </w:style>
  <w:style w:type="character" w:customStyle="1" w:styleId="Balk2Char">
    <w:name w:val="Başlık 2 Char"/>
    <w:basedOn w:val="VarsaylanParagrafYazTipi"/>
    <w:link w:val="Balk2"/>
    <w:uiPriority w:val="9"/>
    <w:semiHidden/>
    <w:rsid w:val="00700ECD"/>
    <w:rPr>
      <w:rFonts w:asciiTheme="majorHAnsi" w:eastAsiaTheme="majorEastAsia" w:hAnsiTheme="majorHAnsi" w:cstheme="majorBidi"/>
      <w:color w:val="365F91" w:themeColor="accent1" w:themeShade="BF"/>
      <w:sz w:val="26"/>
      <w:szCs w:val="26"/>
    </w:rPr>
  </w:style>
  <w:style w:type="character" w:customStyle="1" w:styleId="Gvdemetni2">
    <w:name w:val="Gövde metni (2)_"/>
    <w:basedOn w:val="VarsaylanParagrafYazTipi"/>
    <w:link w:val="Gvdemetni20"/>
    <w:rsid w:val="00414C1F"/>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414C1F"/>
    <w:pPr>
      <w:widowControl w:val="0"/>
      <w:shd w:val="clear" w:color="auto" w:fill="FFFFFF"/>
      <w:spacing w:line="312" w:lineRule="exact"/>
      <w:ind w:hanging="380"/>
      <w:jc w:val="both"/>
    </w:pPr>
    <w:rPr>
      <w:sz w:val="22"/>
      <w:szCs w:val="22"/>
      <w:lang w:eastAsia="en-US"/>
    </w:rPr>
  </w:style>
  <w:style w:type="character" w:customStyle="1" w:styleId="Gvdemetni3">
    <w:name w:val="Gövde metni (3)"/>
    <w:basedOn w:val="VarsaylanParagrafYazTipi"/>
    <w:rsid w:val="00414C1F"/>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08387">
      <w:bodyDiv w:val="1"/>
      <w:marLeft w:val="0"/>
      <w:marRight w:val="0"/>
      <w:marTop w:val="0"/>
      <w:marBottom w:val="0"/>
      <w:divBdr>
        <w:top w:val="none" w:sz="0" w:space="0" w:color="auto"/>
        <w:left w:val="none" w:sz="0" w:space="0" w:color="auto"/>
        <w:bottom w:val="none" w:sz="0" w:space="0" w:color="auto"/>
        <w:right w:val="none" w:sz="0" w:space="0" w:color="auto"/>
      </w:divBdr>
    </w:div>
    <w:div w:id="1724715607">
      <w:bodyDiv w:val="1"/>
      <w:marLeft w:val="0"/>
      <w:marRight w:val="0"/>
      <w:marTop w:val="0"/>
      <w:marBottom w:val="0"/>
      <w:divBdr>
        <w:top w:val="none" w:sz="0" w:space="0" w:color="auto"/>
        <w:left w:val="none" w:sz="0" w:space="0" w:color="auto"/>
        <w:bottom w:val="none" w:sz="0" w:space="0" w:color="auto"/>
        <w:right w:val="none" w:sz="0" w:space="0" w:color="auto"/>
      </w:divBdr>
    </w:div>
    <w:div w:id="17707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EC611-0EB2-46DE-B7DF-4E481231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3958</Words>
  <Characters>22562</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Mehmet GOZDE</cp:lastModifiedBy>
  <cp:revision>3</cp:revision>
  <cp:lastPrinted>2023-11-13T12:32:00Z</cp:lastPrinted>
  <dcterms:created xsi:type="dcterms:W3CDTF">2026-02-05T13:20:00Z</dcterms:created>
  <dcterms:modified xsi:type="dcterms:W3CDTF">2026-02-06T07:03:00Z</dcterms:modified>
</cp:coreProperties>
</file>